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A309E" w14:textId="77777777" w:rsidR="003D555D" w:rsidRDefault="003D555D" w:rsidP="003D555D">
      <w:pPr>
        <w:pStyle w:val="Textoindependiente"/>
        <w:spacing w:before="95"/>
        <w:rPr>
          <w:rFonts w:ascii="Arial"/>
          <w:b/>
        </w:rPr>
      </w:pPr>
    </w:p>
    <w:p w14:paraId="4FC8186E" w14:textId="77777777" w:rsidR="003D555D" w:rsidRDefault="003D555D" w:rsidP="003D555D">
      <w:pPr>
        <w:pStyle w:val="Textoindependiente"/>
        <w:ind w:left="222" w:right="1305"/>
        <w:jc w:val="both"/>
      </w:pPr>
    </w:p>
    <w:p w14:paraId="4A5E178A" w14:textId="77777777" w:rsidR="003D555D" w:rsidRDefault="003D555D" w:rsidP="003D555D">
      <w:pPr>
        <w:pStyle w:val="Ttulo1"/>
        <w:spacing w:before="77"/>
      </w:pPr>
      <w:r>
        <w:rPr>
          <w:u w:val="single"/>
        </w:rPr>
        <w:t>EVALUACIÓN</w:t>
      </w:r>
      <w:r>
        <w:rPr>
          <w:spacing w:val="-14"/>
          <w:u w:val="single"/>
        </w:rPr>
        <w:t xml:space="preserve"> </w:t>
      </w:r>
      <w:r>
        <w:rPr>
          <w:u w:val="single"/>
        </w:rPr>
        <w:t>DE</w:t>
      </w:r>
      <w:r>
        <w:rPr>
          <w:spacing w:val="-13"/>
          <w:u w:val="single"/>
        </w:rPr>
        <w:t xml:space="preserve"> </w:t>
      </w:r>
      <w:r>
        <w:rPr>
          <w:u w:val="single"/>
        </w:rPr>
        <w:t>CONSISTENCIA</w:t>
      </w:r>
      <w:r>
        <w:rPr>
          <w:spacing w:val="-14"/>
          <w:u w:val="single"/>
        </w:rPr>
        <w:t xml:space="preserve"> </w:t>
      </w:r>
      <w:r>
        <w:rPr>
          <w:u w:val="single"/>
        </w:rPr>
        <w:t>DE</w:t>
      </w:r>
      <w:r>
        <w:rPr>
          <w:spacing w:val="-13"/>
          <w:u w:val="single"/>
        </w:rPr>
        <w:t xml:space="preserve"> </w:t>
      </w:r>
      <w:r>
        <w:rPr>
          <w:u w:val="single"/>
        </w:rPr>
        <w:t>RESULTADOS</w:t>
      </w:r>
      <w:r>
        <w:rPr>
          <w:spacing w:val="-13"/>
          <w:u w:val="single"/>
        </w:rPr>
        <w:t xml:space="preserve"> </w:t>
      </w:r>
      <w:r>
        <w:rPr>
          <w:spacing w:val="-2"/>
          <w:u w:val="single"/>
        </w:rPr>
        <w:t>FORTAMUN</w:t>
      </w:r>
    </w:p>
    <w:p w14:paraId="16B9F256" w14:textId="77777777" w:rsidR="003D555D" w:rsidRDefault="003D555D" w:rsidP="003D555D">
      <w:pPr>
        <w:pStyle w:val="Textoindependiente"/>
        <w:spacing w:before="56"/>
        <w:rPr>
          <w:rFonts w:ascii="Arial"/>
          <w:b/>
        </w:rPr>
      </w:pPr>
    </w:p>
    <w:p w14:paraId="7692819D" w14:textId="77777777" w:rsidR="003D555D" w:rsidRDefault="003D555D" w:rsidP="003D555D">
      <w:pPr>
        <w:pStyle w:val="Ttulo2"/>
        <w:ind w:right="1246"/>
      </w:pPr>
      <w:r>
        <w:t>Las</w:t>
      </w:r>
      <w:r>
        <w:rPr>
          <w:spacing w:val="-6"/>
        </w:rPr>
        <w:t xml:space="preserve"> </w:t>
      </w:r>
      <w:r>
        <w:t>evaluaciones</w:t>
      </w:r>
      <w:r>
        <w:rPr>
          <w:spacing w:val="-5"/>
        </w:rPr>
        <w:t xml:space="preserve"> </w:t>
      </w:r>
      <w:r>
        <w:t>externas</w:t>
      </w:r>
      <w:r>
        <w:rPr>
          <w:spacing w:val="-9"/>
        </w:rPr>
        <w:t xml:space="preserve"> </w:t>
      </w:r>
      <w:r>
        <w:t>a</w:t>
      </w:r>
      <w:r>
        <w:rPr>
          <w:spacing w:val="-8"/>
        </w:rPr>
        <w:t xml:space="preserve"> </w:t>
      </w:r>
      <w:r>
        <w:t>Fondos</w:t>
      </w:r>
      <w:r>
        <w:rPr>
          <w:spacing w:val="40"/>
        </w:rPr>
        <w:t xml:space="preserve"> </w:t>
      </w:r>
      <w:r>
        <w:t>en</w:t>
      </w:r>
      <w:r>
        <w:rPr>
          <w:spacing w:val="-9"/>
        </w:rPr>
        <w:t xml:space="preserve"> </w:t>
      </w:r>
      <w:r>
        <w:t>2024</w:t>
      </w:r>
      <w:r>
        <w:rPr>
          <w:spacing w:val="-4"/>
        </w:rPr>
        <w:t xml:space="preserve"> </w:t>
      </w:r>
      <w:r>
        <w:t>que</w:t>
      </w:r>
      <w:r>
        <w:rPr>
          <w:spacing w:val="-3"/>
        </w:rPr>
        <w:t xml:space="preserve"> </w:t>
      </w:r>
      <w:r>
        <w:t>se</w:t>
      </w:r>
      <w:r>
        <w:rPr>
          <w:spacing w:val="-2"/>
        </w:rPr>
        <w:t xml:space="preserve"> </w:t>
      </w:r>
      <w:r>
        <w:t>desarrollo</w:t>
      </w:r>
      <w:r>
        <w:rPr>
          <w:spacing w:val="-5"/>
        </w:rPr>
        <w:t xml:space="preserve"> </w:t>
      </w:r>
      <w:r>
        <w:t>fue</w:t>
      </w:r>
      <w:r>
        <w:rPr>
          <w:spacing w:val="40"/>
        </w:rPr>
        <w:t xml:space="preserve"> </w:t>
      </w:r>
      <w:r>
        <w:t xml:space="preserve">la </w:t>
      </w:r>
      <w:r>
        <w:rPr>
          <w:spacing w:val="-2"/>
        </w:rPr>
        <w:t>siguiente:</w:t>
      </w:r>
    </w:p>
    <w:p w14:paraId="6D8362F6" w14:textId="77777777" w:rsidR="003D555D" w:rsidRDefault="003D555D" w:rsidP="003D555D">
      <w:pPr>
        <w:pStyle w:val="Textoindependiente"/>
        <w:spacing w:before="7"/>
        <w:rPr>
          <w:rFonts w:ascii="Arial"/>
          <w:b/>
          <w:sz w:val="15"/>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6"/>
        <w:gridCol w:w="1534"/>
        <w:gridCol w:w="1700"/>
        <w:gridCol w:w="1667"/>
        <w:gridCol w:w="1145"/>
      </w:tblGrid>
      <w:tr w:rsidR="003D555D" w14:paraId="722DADD4" w14:textId="77777777" w:rsidTr="00684754">
        <w:trPr>
          <w:trHeight w:val="3864"/>
        </w:trPr>
        <w:tc>
          <w:tcPr>
            <w:tcW w:w="2436" w:type="dxa"/>
          </w:tcPr>
          <w:p w14:paraId="64786C2E" w14:textId="77777777" w:rsidR="003D555D" w:rsidRDefault="003D555D" w:rsidP="00684754">
            <w:pPr>
              <w:pStyle w:val="TableParagraph"/>
              <w:ind w:left="124" w:right="243" w:hanging="3"/>
              <w:jc w:val="center"/>
              <w:rPr>
                <w:sz w:val="24"/>
              </w:rPr>
            </w:pPr>
            <w:r>
              <w:rPr>
                <w:sz w:val="24"/>
              </w:rPr>
              <w:t xml:space="preserve">Evaluación de Consistencia y Resultados al </w:t>
            </w:r>
            <w:proofErr w:type="spellStart"/>
            <w:r>
              <w:rPr>
                <w:spacing w:val="-2"/>
                <w:sz w:val="24"/>
              </w:rPr>
              <w:t>Fondode</w:t>
            </w:r>
            <w:proofErr w:type="spellEnd"/>
            <w:r>
              <w:rPr>
                <w:spacing w:val="-2"/>
                <w:sz w:val="24"/>
              </w:rPr>
              <w:t xml:space="preserve"> </w:t>
            </w:r>
            <w:r>
              <w:rPr>
                <w:sz w:val="24"/>
              </w:rPr>
              <w:t>Aportaciones para el Fortalecimiento de</w:t>
            </w:r>
            <w:r>
              <w:rPr>
                <w:spacing w:val="-3"/>
                <w:sz w:val="24"/>
              </w:rPr>
              <w:t xml:space="preserve"> </w:t>
            </w:r>
            <w:r>
              <w:rPr>
                <w:sz w:val="24"/>
              </w:rPr>
              <w:t>los</w:t>
            </w:r>
            <w:r>
              <w:rPr>
                <w:spacing w:val="-4"/>
                <w:sz w:val="24"/>
              </w:rPr>
              <w:t xml:space="preserve"> </w:t>
            </w:r>
            <w:r>
              <w:rPr>
                <w:sz w:val="24"/>
              </w:rPr>
              <w:t>Municipios</w:t>
            </w:r>
            <w:r>
              <w:rPr>
                <w:spacing w:val="-4"/>
                <w:sz w:val="24"/>
              </w:rPr>
              <w:t xml:space="preserve"> </w:t>
            </w:r>
            <w:r>
              <w:rPr>
                <w:sz w:val="24"/>
              </w:rPr>
              <w:t>y de las Demarcaciones</w:t>
            </w:r>
            <w:r>
              <w:rPr>
                <w:spacing w:val="-17"/>
                <w:sz w:val="24"/>
              </w:rPr>
              <w:t xml:space="preserve"> </w:t>
            </w:r>
            <w:r>
              <w:rPr>
                <w:sz w:val="24"/>
              </w:rPr>
              <w:t xml:space="preserve">del Distrito Federal </w:t>
            </w:r>
            <w:r>
              <w:rPr>
                <w:spacing w:val="-2"/>
                <w:sz w:val="24"/>
              </w:rPr>
              <w:t>(FORTAMUNDF</w:t>
            </w:r>
          </w:p>
          <w:p w14:paraId="7ADB0171" w14:textId="77777777" w:rsidR="003D555D" w:rsidRDefault="003D555D" w:rsidP="00684754">
            <w:pPr>
              <w:pStyle w:val="TableParagraph"/>
              <w:spacing w:line="270" w:lineRule="atLeast"/>
              <w:ind w:left="320" w:right="441" w:hanging="1"/>
              <w:jc w:val="center"/>
              <w:rPr>
                <w:sz w:val="24"/>
              </w:rPr>
            </w:pPr>
            <w:r>
              <w:rPr>
                <w:spacing w:val="-4"/>
                <w:sz w:val="24"/>
              </w:rPr>
              <w:t xml:space="preserve">fondo </w:t>
            </w:r>
            <w:proofErr w:type="spellStart"/>
            <w:r>
              <w:rPr>
                <w:spacing w:val="-2"/>
                <w:sz w:val="24"/>
              </w:rPr>
              <w:t>pertenecienteal</w:t>
            </w:r>
            <w:proofErr w:type="spellEnd"/>
            <w:r>
              <w:rPr>
                <w:spacing w:val="-2"/>
                <w:sz w:val="24"/>
              </w:rPr>
              <w:t xml:space="preserve"> </w:t>
            </w:r>
            <w:r>
              <w:rPr>
                <w:sz w:val="24"/>
              </w:rPr>
              <w:t>Ramo 33.</w:t>
            </w:r>
          </w:p>
        </w:tc>
        <w:tc>
          <w:tcPr>
            <w:tcW w:w="1534" w:type="dxa"/>
          </w:tcPr>
          <w:p w14:paraId="3ED338FF" w14:textId="77777777" w:rsidR="003D555D" w:rsidRDefault="003D555D" w:rsidP="00684754">
            <w:pPr>
              <w:pStyle w:val="TableParagraph"/>
              <w:ind w:right="225" w:firstLine="4"/>
              <w:jc w:val="center"/>
              <w:rPr>
                <w:sz w:val="24"/>
              </w:rPr>
            </w:pPr>
            <w:r>
              <w:rPr>
                <w:sz w:val="24"/>
              </w:rPr>
              <w:t xml:space="preserve">Tipo de </w:t>
            </w:r>
            <w:r>
              <w:rPr>
                <w:spacing w:val="-2"/>
                <w:sz w:val="24"/>
              </w:rPr>
              <w:t xml:space="preserve">auditoría </w:t>
            </w:r>
            <w:r>
              <w:rPr>
                <w:spacing w:val="-6"/>
                <w:sz w:val="24"/>
              </w:rPr>
              <w:t xml:space="preserve">de </w:t>
            </w:r>
            <w:proofErr w:type="spellStart"/>
            <w:r>
              <w:rPr>
                <w:spacing w:val="-2"/>
                <w:sz w:val="24"/>
              </w:rPr>
              <w:t>Consistenc</w:t>
            </w:r>
            <w:proofErr w:type="spellEnd"/>
            <w:r>
              <w:rPr>
                <w:spacing w:val="-2"/>
                <w:sz w:val="24"/>
              </w:rPr>
              <w:t xml:space="preserve"> </w:t>
            </w:r>
            <w:proofErr w:type="spellStart"/>
            <w:r>
              <w:rPr>
                <w:sz w:val="24"/>
              </w:rPr>
              <w:t>ia</w:t>
            </w:r>
            <w:proofErr w:type="spellEnd"/>
            <w:r>
              <w:rPr>
                <w:sz w:val="24"/>
              </w:rPr>
              <w:t xml:space="preserve"> y </w:t>
            </w:r>
            <w:r>
              <w:rPr>
                <w:spacing w:val="-2"/>
                <w:sz w:val="24"/>
              </w:rPr>
              <w:t xml:space="preserve">Resultado </w:t>
            </w:r>
            <w:r>
              <w:rPr>
                <w:spacing w:val="-10"/>
                <w:sz w:val="24"/>
              </w:rPr>
              <w:t>s</w:t>
            </w:r>
          </w:p>
        </w:tc>
        <w:tc>
          <w:tcPr>
            <w:tcW w:w="1700" w:type="dxa"/>
          </w:tcPr>
          <w:p w14:paraId="483E6CAC" w14:textId="77777777" w:rsidR="003D555D" w:rsidRDefault="003D555D" w:rsidP="00684754">
            <w:pPr>
              <w:pStyle w:val="TableParagraph"/>
              <w:ind w:left="133" w:right="253" w:hanging="4"/>
              <w:jc w:val="center"/>
              <w:rPr>
                <w:sz w:val="24"/>
              </w:rPr>
            </w:pPr>
            <w:r>
              <w:rPr>
                <w:sz w:val="24"/>
              </w:rPr>
              <w:t xml:space="preserve">Plazo de </w:t>
            </w:r>
            <w:r>
              <w:rPr>
                <w:spacing w:val="-2"/>
                <w:sz w:val="24"/>
              </w:rPr>
              <w:t xml:space="preserve">evaluación1 </w:t>
            </w:r>
            <w:r>
              <w:rPr>
                <w:spacing w:val="-4"/>
                <w:sz w:val="24"/>
              </w:rPr>
              <w:t>mes</w:t>
            </w:r>
          </w:p>
        </w:tc>
        <w:tc>
          <w:tcPr>
            <w:tcW w:w="1667" w:type="dxa"/>
          </w:tcPr>
          <w:p w14:paraId="1DDBDAC1" w14:textId="77777777" w:rsidR="003D555D" w:rsidRDefault="003D555D" w:rsidP="00684754">
            <w:pPr>
              <w:pStyle w:val="TableParagraph"/>
              <w:ind w:left="204" w:right="315" w:hanging="7"/>
              <w:jc w:val="center"/>
              <w:rPr>
                <w:sz w:val="24"/>
              </w:rPr>
            </w:pPr>
            <w:r>
              <w:rPr>
                <w:spacing w:val="-2"/>
                <w:sz w:val="24"/>
              </w:rPr>
              <w:t>Empresa contratada</w:t>
            </w:r>
          </w:p>
          <w:p w14:paraId="1663D08B" w14:textId="77777777" w:rsidR="003D555D" w:rsidRDefault="003D555D" w:rsidP="00684754">
            <w:pPr>
              <w:pStyle w:val="TableParagraph"/>
              <w:spacing w:before="12"/>
              <w:ind w:left="0"/>
              <w:rPr>
                <w:rFonts w:ascii="Arial"/>
                <w:b/>
                <w:sz w:val="24"/>
              </w:rPr>
            </w:pPr>
          </w:p>
          <w:p w14:paraId="0E442157" w14:textId="77777777" w:rsidR="003D555D" w:rsidRDefault="003D555D" w:rsidP="00684754">
            <w:pPr>
              <w:pStyle w:val="TableParagraph"/>
              <w:ind w:left="149" w:right="264" w:hanging="2"/>
              <w:jc w:val="center"/>
              <w:rPr>
                <w:sz w:val="24"/>
              </w:rPr>
            </w:pPr>
            <w:r>
              <w:rPr>
                <w:spacing w:val="-2"/>
                <w:sz w:val="24"/>
              </w:rPr>
              <w:t xml:space="preserve">Corporativo Quadra Contadores </w:t>
            </w:r>
            <w:r>
              <w:rPr>
                <w:spacing w:val="-4"/>
                <w:sz w:val="24"/>
              </w:rPr>
              <w:t>S.C</w:t>
            </w:r>
          </w:p>
        </w:tc>
        <w:tc>
          <w:tcPr>
            <w:tcW w:w="1145" w:type="dxa"/>
          </w:tcPr>
          <w:p w14:paraId="66BFCCF6" w14:textId="77777777" w:rsidR="003D555D" w:rsidRDefault="003D555D" w:rsidP="00684754">
            <w:pPr>
              <w:pStyle w:val="TableParagraph"/>
              <w:ind w:left="132" w:right="252"/>
              <w:jc w:val="center"/>
              <w:rPr>
                <w:sz w:val="24"/>
              </w:rPr>
            </w:pPr>
            <w:r>
              <w:rPr>
                <w:spacing w:val="-2"/>
                <w:sz w:val="24"/>
              </w:rPr>
              <w:t xml:space="preserve">Fecha </w:t>
            </w:r>
            <w:r>
              <w:rPr>
                <w:spacing w:val="-6"/>
                <w:sz w:val="24"/>
              </w:rPr>
              <w:t xml:space="preserve">de </w:t>
            </w:r>
            <w:r>
              <w:rPr>
                <w:spacing w:val="-2"/>
                <w:sz w:val="24"/>
              </w:rPr>
              <w:t>inicio</w:t>
            </w:r>
          </w:p>
          <w:p w14:paraId="6726E8B5" w14:textId="77777777" w:rsidR="003D555D" w:rsidRDefault="003D555D" w:rsidP="00684754">
            <w:pPr>
              <w:pStyle w:val="TableParagraph"/>
              <w:spacing w:before="12"/>
              <w:ind w:left="0"/>
              <w:rPr>
                <w:rFonts w:ascii="Arial"/>
                <w:b/>
                <w:sz w:val="24"/>
              </w:rPr>
            </w:pPr>
          </w:p>
          <w:p w14:paraId="5ABA64CF" w14:textId="77777777" w:rsidR="003D555D" w:rsidRDefault="003D555D" w:rsidP="00684754">
            <w:pPr>
              <w:pStyle w:val="TableParagraph"/>
              <w:ind w:left="134" w:right="252"/>
              <w:jc w:val="center"/>
              <w:rPr>
                <w:sz w:val="24"/>
              </w:rPr>
            </w:pPr>
            <w:r>
              <w:rPr>
                <w:spacing w:val="-2"/>
                <w:sz w:val="24"/>
              </w:rPr>
              <w:t>25/08/</w:t>
            </w:r>
          </w:p>
          <w:p w14:paraId="3BBA391C" w14:textId="77777777" w:rsidR="003D555D" w:rsidRDefault="003D555D" w:rsidP="00684754">
            <w:pPr>
              <w:pStyle w:val="TableParagraph"/>
              <w:ind w:left="138" w:right="252"/>
              <w:jc w:val="center"/>
              <w:rPr>
                <w:sz w:val="24"/>
              </w:rPr>
            </w:pPr>
            <w:r>
              <w:rPr>
                <w:spacing w:val="-4"/>
                <w:sz w:val="24"/>
              </w:rPr>
              <w:t>2024</w:t>
            </w:r>
          </w:p>
        </w:tc>
      </w:tr>
    </w:tbl>
    <w:p w14:paraId="5D7282DE" w14:textId="77777777" w:rsidR="003D555D" w:rsidRDefault="003D555D" w:rsidP="003D555D">
      <w:pPr>
        <w:pStyle w:val="Textoindependiente"/>
        <w:rPr>
          <w:rFonts w:ascii="Arial"/>
          <w:b/>
        </w:rPr>
      </w:pPr>
    </w:p>
    <w:p w14:paraId="0D136B5F" w14:textId="77777777" w:rsidR="003D555D" w:rsidRDefault="003D555D" w:rsidP="003D555D">
      <w:pPr>
        <w:pStyle w:val="Textoindependiente"/>
        <w:spacing w:before="13"/>
        <w:rPr>
          <w:rFonts w:ascii="Arial"/>
          <w:b/>
        </w:rPr>
      </w:pPr>
    </w:p>
    <w:p w14:paraId="3D0AE47E" w14:textId="77777777" w:rsidR="003D555D" w:rsidRDefault="003D555D" w:rsidP="003D555D">
      <w:pPr>
        <w:pStyle w:val="Textoindependiente"/>
        <w:ind w:left="506" w:right="1591"/>
        <w:jc w:val="both"/>
      </w:pPr>
      <w:r>
        <w:t>Se realizó la evaluación del desempeño, que consiste en mostrar el avance en el cumplimiento de los objetivos y metas programadas de los programas mediante el análisis de indicadores de resultados, de servicios y de gestión. El fondo que se evaluará será el Fondo de Aportaciones para el Fortalecimiento de los Municipios (FORTAMUN). Como parte medular de esta guía se integran los criterios de evaluación con los elementos mínimos que los evaluadores deberán solicitar a los municipios. Para complementar este documento se ha integrado un apartado de anexos como apoyo complementario. La evaluación del desempeño del Fondo de Aportaciones para el Fortalecimiento de los Municipios debe tomar en cuenta los presentes criterios de evaluación, los cuales coadyuvarán a integrar de una manera sistemática y precisa los requerimientos o elementos mínimos que un municipio requiere.</w:t>
      </w:r>
    </w:p>
    <w:p w14:paraId="65EC8C77" w14:textId="77777777" w:rsidR="003D555D" w:rsidRDefault="003D555D" w:rsidP="003D555D">
      <w:pPr>
        <w:pStyle w:val="Textoindependiente"/>
        <w:spacing w:before="3"/>
      </w:pPr>
    </w:p>
    <w:p w14:paraId="3ED59124" w14:textId="77777777" w:rsidR="003D555D" w:rsidRDefault="003D555D" w:rsidP="003D555D">
      <w:pPr>
        <w:pStyle w:val="Textoindependiente"/>
        <w:ind w:left="506" w:right="710"/>
      </w:pPr>
      <w:r>
        <w:t>Por</w:t>
      </w:r>
      <w:r>
        <w:rPr>
          <w:spacing w:val="31"/>
        </w:rPr>
        <w:t xml:space="preserve"> </w:t>
      </w:r>
      <w:r>
        <w:t>lo</w:t>
      </w:r>
      <w:r>
        <w:rPr>
          <w:spacing w:val="31"/>
        </w:rPr>
        <w:t xml:space="preserve"> </w:t>
      </w:r>
      <w:r>
        <w:t>tanto,</w:t>
      </w:r>
      <w:r>
        <w:rPr>
          <w:spacing w:val="30"/>
        </w:rPr>
        <w:t xml:space="preserve"> </w:t>
      </w:r>
      <w:r>
        <w:t>el</w:t>
      </w:r>
      <w:r>
        <w:rPr>
          <w:spacing w:val="32"/>
        </w:rPr>
        <w:t xml:space="preserve"> </w:t>
      </w:r>
      <w:r>
        <w:t>evaluador</w:t>
      </w:r>
      <w:r>
        <w:rPr>
          <w:spacing w:val="32"/>
        </w:rPr>
        <w:t xml:space="preserve"> </w:t>
      </w:r>
      <w:r>
        <w:t>deberá</w:t>
      </w:r>
      <w:r>
        <w:rPr>
          <w:spacing w:val="32"/>
        </w:rPr>
        <w:t xml:space="preserve"> </w:t>
      </w:r>
      <w:r>
        <w:t>verificar</w:t>
      </w:r>
      <w:r>
        <w:rPr>
          <w:spacing w:val="32"/>
        </w:rPr>
        <w:t xml:space="preserve"> </w:t>
      </w:r>
      <w:r>
        <w:t>los</w:t>
      </w:r>
      <w:r>
        <w:rPr>
          <w:spacing w:val="31"/>
        </w:rPr>
        <w:t xml:space="preserve"> </w:t>
      </w:r>
      <w:r>
        <w:t>lineamientos</w:t>
      </w:r>
      <w:r>
        <w:rPr>
          <w:spacing w:val="31"/>
        </w:rPr>
        <w:t xml:space="preserve"> </w:t>
      </w:r>
      <w:r>
        <w:t>de</w:t>
      </w:r>
      <w:r>
        <w:rPr>
          <w:spacing w:val="32"/>
        </w:rPr>
        <w:t xml:space="preserve"> </w:t>
      </w:r>
      <w:r>
        <w:t>los</w:t>
      </w:r>
      <w:r>
        <w:rPr>
          <w:spacing w:val="31"/>
        </w:rPr>
        <w:t xml:space="preserve"> </w:t>
      </w:r>
      <w:r>
        <w:t>siguientes cuatro ejes:</w:t>
      </w:r>
    </w:p>
    <w:p w14:paraId="222DD8BD" w14:textId="77777777" w:rsidR="003D555D" w:rsidRDefault="003D555D" w:rsidP="003D555D">
      <w:pPr>
        <w:pStyle w:val="Textoindependiente"/>
        <w:spacing w:before="2"/>
      </w:pPr>
    </w:p>
    <w:p w14:paraId="53E08926" w14:textId="77777777" w:rsidR="003D555D" w:rsidRDefault="003D555D" w:rsidP="003D555D">
      <w:pPr>
        <w:pStyle w:val="Prrafodelista"/>
        <w:numPr>
          <w:ilvl w:val="0"/>
          <w:numId w:val="16"/>
        </w:numPr>
        <w:tabs>
          <w:tab w:val="left" w:pos="1224"/>
          <w:tab w:val="left" w:pos="1226"/>
        </w:tabs>
        <w:ind w:right="1594"/>
        <w:jc w:val="both"/>
        <w:rPr>
          <w:sz w:val="24"/>
        </w:rPr>
      </w:pPr>
      <w:r>
        <w:rPr>
          <w:sz w:val="24"/>
        </w:rPr>
        <w:t>Ejercicio de la operación del fondo: eje que permitirá el conocimiento de la normatividad del fondo, así como los objetivos y rubros de asignación de éste. Se considera un diagnóstico de actividades, elementos</w:t>
      </w:r>
      <w:r>
        <w:rPr>
          <w:spacing w:val="-1"/>
          <w:sz w:val="24"/>
        </w:rPr>
        <w:t xml:space="preserve"> </w:t>
      </w:r>
      <w:r>
        <w:rPr>
          <w:sz w:val="24"/>
        </w:rPr>
        <w:t>relevantes</w:t>
      </w:r>
      <w:r>
        <w:rPr>
          <w:spacing w:val="-2"/>
          <w:sz w:val="24"/>
        </w:rPr>
        <w:t xml:space="preserve"> </w:t>
      </w:r>
      <w:r>
        <w:rPr>
          <w:sz w:val="24"/>
        </w:rPr>
        <w:t>como</w:t>
      </w:r>
      <w:r>
        <w:rPr>
          <w:spacing w:val="-1"/>
          <w:sz w:val="24"/>
        </w:rPr>
        <w:t xml:space="preserve"> </w:t>
      </w:r>
      <w:r>
        <w:rPr>
          <w:sz w:val="24"/>
        </w:rPr>
        <w:t>el</w:t>
      </w:r>
      <w:r>
        <w:rPr>
          <w:spacing w:val="-1"/>
          <w:sz w:val="24"/>
        </w:rPr>
        <w:t xml:space="preserve"> </w:t>
      </w:r>
      <w:r>
        <w:rPr>
          <w:sz w:val="24"/>
        </w:rPr>
        <w:t>financiamiento</w:t>
      </w:r>
      <w:r>
        <w:rPr>
          <w:spacing w:val="-2"/>
          <w:sz w:val="24"/>
        </w:rPr>
        <w:t xml:space="preserve"> </w:t>
      </w:r>
      <w:r>
        <w:rPr>
          <w:sz w:val="24"/>
        </w:rPr>
        <w:t>y</w:t>
      </w:r>
      <w:r>
        <w:rPr>
          <w:spacing w:val="-1"/>
          <w:sz w:val="24"/>
        </w:rPr>
        <w:t xml:space="preserve"> </w:t>
      </w:r>
      <w:r>
        <w:rPr>
          <w:sz w:val="24"/>
        </w:rPr>
        <w:t>sus</w:t>
      </w:r>
      <w:r>
        <w:rPr>
          <w:spacing w:val="-1"/>
          <w:sz w:val="24"/>
        </w:rPr>
        <w:t xml:space="preserve"> </w:t>
      </w:r>
      <w:r>
        <w:rPr>
          <w:sz w:val="24"/>
        </w:rPr>
        <w:t>fuentes,</w:t>
      </w:r>
      <w:r>
        <w:rPr>
          <w:spacing w:val="-2"/>
          <w:sz w:val="24"/>
        </w:rPr>
        <w:t xml:space="preserve"> </w:t>
      </w:r>
      <w:r>
        <w:rPr>
          <w:sz w:val="24"/>
        </w:rPr>
        <w:t>así</w:t>
      </w:r>
      <w:r>
        <w:rPr>
          <w:spacing w:val="-2"/>
          <w:sz w:val="24"/>
        </w:rPr>
        <w:t xml:space="preserve"> </w:t>
      </w:r>
      <w:r>
        <w:rPr>
          <w:sz w:val="24"/>
        </w:rPr>
        <w:t>como su distribución.</w:t>
      </w:r>
    </w:p>
    <w:p w14:paraId="67FA6360" w14:textId="77777777" w:rsidR="003D555D" w:rsidRDefault="003D555D" w:rsidP="003D555D">
      <w:pPr>
        <w:pStyle w:val="Prrafodelista"/>
        <w:numPr>
          <w:ilvl w:val="0"/>
          <w:numId w:val="16"/>
        </w:numPr>
        <w:tabs>
          <w:tab w:val="left" w:pos="1224"/>
          <w:tab w:val="left" w:pos="1226"/>
        </w:tabs>
        <w:spacing w:before="77"/>
        <w:ind w:right="1535"/>
        <w:jc w:val="both"/>
      </w:pPr>
      <w:r>
        <w:rPr>
          <w:sz w:val="24"/>
        </w:rPr>
        <w:t>Gestión del fondo: en este apartado, el municipio debe identificar los procesos claves, responsabilidades individuales para la gestión del fondo. En el mismo sentido, conocer si cuenta con documentación que</w:t>
      </w:r>
      <w:r w:rsidRPr="00CC6CD3">
        <w:rPr>
          <w:spacing w:val="62"/>
          <w:sz w:val="24"/>
        </w:rPr>
        <w:t xml:space="preserve"> </w:t>
      </w:r>
      <w:r>
        <w:rPr>
          <w:sz w:val="24"/>
        </w:rPr>
        <w:lastRenderedPageBreak/>
        <w:t>sustente</w:t>
      </w:r>
      <w:r w:rsidRPr="00CC6CD3">
        <w:rPr>
          <w:spacing w:val="62"/>
          <w:sz w:val="24"/>
        </w:rPr>
        <w:t xml:space="preserve"> </w:t>
      </w:r>
      <w:r>
        <w:rPr>
          <w:sz w:val="24"/>
        </w:rPr>
        <w:t>que</w:t>
      </w:r>
      <w:r w:rsidRPr="00CC6CD3">
        <w:rPr>
          <w:spacing w:val="40"/>
          <w:sz w:val="24"/>
        </w:rPr>
        <w:t xml:space="preserve"> </w:t>
      </w:r>
      <w:r>
        <w:rPr>
          <w:sz w:val="24"/>
        </w:rPr>
        <w:t>las</w:t>
      </w:r>
      <w:r w:rsidRPr="00CC6CD3">
        <w:rPr>
          <w:spacing w:val="62"/>
          <w:sz w:val="24"/>
        </w:rPr>
        <w:t xml:space="preserve"> </w:t>
      </w:r>
      <w:r>
        <w:rPr>
          <w:sz w:val="24"/>
        </w:rPr>
        <w:t>transferencias</w:t>
      </w:r>
      <w:r w:rsidRPr="00CC6CD3">
        <w:rPr>
          <w:spacing w:val="62"/>
          <w:sz w:val="24"/>
        </w:rPr>
        <w:t xml:space="preserve"> </w:t>
      </w:r>
      <w:r>
        <w:rPr>
          <w:sz w:val="24"/>
        </w:rPr>
        <w:t>se</w:t>
      </w:r>
      <w:r w:rsidRPr="00CC6CD3">
        <w:rPr>
          <w:spacing w:val="62"/>
          <w:sz w:val="24"/>
        </w:rPr>
        <w:t xml:space="preserve"> </w:t>
      </w:r>
      <w:r>
        <w:rPr>
          <w:sz w:val="24"/>
        </w:rPr>
        <w:t>hagan</w:t>
      </w:r>
      <w:r w:rsidRPr="00CC6CD3">
        <w:rPr>
          <w:spacing w:val="62"/>
          <w:sz w:val="24"/>
        </w:rPr>
        <w:t xml:space="preserve"> </w:t>
      </w:r>
      <w:r>
        <w:rPr>
          <w:sz w:val="24"/>
        </w:rPr>
        <w:t>de</w:t>
      </w:r>
      <w:r w:rsidRPr="00CC6CD3">
        <w:rPr>
          <w:spacing w:val="63"/>
          <w:sz w:val="24"/>
        </w:rPr>
        <w:t xml:space="preserve"> </w:t>
      </w:r>
      <w:r>
        <w:rPr>
          <w:sz w:val="24"/>
        </w:rPr>
        <w:t>acuerdo</w:t>
      </w:r>
      <w:r w:rsidRPr="00CC6CD3">
        <w:rPr>
          <w:spacing w:val="63"/>
          <w:sz w:val="24"/>
        </w:rPr>
        <w:t xml:space="preserve"> </w:t>
      </w:r>
      <w:r>
        <w:rPr>
          <w:sz w:val="24"/>
        </w:rPr>
        <w:t>con</w:t>
      </w:r>
      <w:r w:rsidRPr="00CC6CD3">
        <w:rPr>
          <w:spacing w:val="63"/>
          <w:sz w:val="24"/>
        </w:rPr>
        <w:t xml:space="preserve"> </w:t>
      </w:r>
      <w:r>
        <w:rPr>
          <w:sz w:val="24"/>
        </w:rPr>
        <w:t xml:space="preserve">lo </w:t>
      </w:r>
      <w:r>
        <w:t>programado, así como identificar si se ejecutan actividades para fortalecer las capacidades institucionales.</w:t>
      </w:r>
    </w:p>
    <w:p w14:paraId="0BC33B49" w14:textId="77777777" w:rsidR="003D555D" w:rsidRDefault="003D555D" w:rsidP="003D555D">
      <w:pPr>
        <w:pStyle w:val="Prrafodelista"/>
        <w:numPr>
          <w:ilvl w:val="0"/>
          <w:numId w:val="16"/>
        </w:numPr>
        <w:tabs>
          <w:tab w:val="left" w:pos="1224"/>
          <w:tab w:val="left" w:pos="1226"/>
        </w:tabs>
        <w:ind w:right="1533"/>
        <w:jc w:val="both"/>
        <w:rPr>
          <w:sz w:val="24"/>
        </w:rPr>
      </w:pPr>
      <w:r>
        <w:rPr>
          <w:sz w:val="24"/>
        </w:rPr>
        <w:t xml:space="preserve">Rendición de cuentas y participación ciudadana: los objetivos de esta sección radican en conocer los mecanismos de participación ciudadana, identificar la generación de indicadores, así como la documentación de transparencia y rendición de cuentas. Por último, localizar la evidencia para conocer los beneficiarios del recurso del </w:t>
      </w:r>
      <w:r>
        <w:rPr>
          <w:spacing w:val="-2"/>
          <w:sz w:val="24"/>
        </w:rPr>
        <w:t>fondo.</w:t>
      </w:r>
    </w:p>
    <w:p w14:paraId="5BC61817" w14:textId="77777777" w:rsidR="003D555D" w:rsidRDefault="003D555D" w:rsidP="003D555D">
      <w:pPr>
        <w:pStyle w:val="Textoindependiente"/>
      </w:pPr>
    </w:p>
    <w:p w14:paraId="59970983" w14:textId="77777777" w:rsidR="003D555D" w:rsidRDefault="003D555D" w:rsidP="003D555D">
      <w:pPr>
        <w:pStyle w:val="Textoindependiente"/>
        <w:spacing w:before="8"/>
      </w:pPr>
    </w:p>
    <w:p w14:paraId="1254DAA8" w14:textId="77777777" w:rsidR="003D555D" w:rsidRDefault="003D555D" w:rsidP="003D555D">
      <w:pPr>
        <w:pStyle w:val="Ttulo2"/>
        <w:ind w:left="506"/>
      </w:pPr>
      <w:r>
        <w:t>Objetivo</w:t>
      </w:r>
      <w:r>
        <w:rPr>
          <w:spacing w:val="-2"/>
        </w:rPr>
        <w:t xml:space="preserve"> </w:t>
      </w:r>
      <w:r>
        <w:t>General</w:t>
      </w:r>
      <w:r>
        <w:rPr>
          <w:spacing w:val="-1"/>
        </w:rPr>
        <w:t xml:space="preserve"> </w:t>
      </w:r>
      <w:r>
        <w:t>de</w:t>
      </w:r>
      <w:r>
        <w:rPr>
          <w:spacing w:val="-3"/>
        </w:rPr>
        <w:t xml:space="preserve"> </w:t>
      </w:r>
      <w:r>
        <w:t>la</w:t>
      </w:r>
      <w:r>
        <w:rPr>
          <w:spacing w:val="-3"/>
        </w:rPr>
        <w:t xml:space="preserve"> </w:t>
      </w:r>
      <w:r>
        <w:rPr>
          <w:spacing w:val="-2"/>
        </w:rPr>
        <w:t>Evaluación</w:t>
      </w:r>
    </w:p>
    <w:p w14:paraId="5C55205E" w14:textId="77777777" w:rsidR="003D555D" w:rsidRDefault="003D555D" w:rsidP="003D555D">
      <w:pPr>
        <w:pStyle w:val="Textoindependiente"/>
        <w:spacing w:before="8"/>
        <w:ind w:left="222" w:right="1311"/>
        <w:jc w:val="both"/>
      </w:pPr>
      <w:r>
        <w:t>Analizar sistemáticamente el diseño y desempeño global de los programas federales para mejorar su gestión y medir el logro de sus resultados con base en la matriz de indicadores.</w:t>
      </w:r>
    </w:p>
    <w:p w14:paraId="48C79EF9" w14:textId="77777777" w:rsidR="003D555D" w:rsidRDefault="003D555D" w:rsidP="003D555D">
      <w:pPr>
        <w:pStyle w:val="Textoindependiente"/>
      </w:pPr>
    </w:p>
    <w:p w14:paraId="2D2A94B8" w14:textId="77777777" w:rsidR="003D555D" w:rsidRDefault="003D555D" w:rsidP="003D555D">
      <w:pPr>
        <w:pStyle w:val="Textoindependiente"/>
        <w:spacing w:before="21"/>
      </w:pPr>
    </w:p>
    <w:p w14:paraId="55981DA6" w14:textId="77777777" w:rsidR="003D555D" w:rsidRDefault="003D555D" w:rsidP="003D555D">
      <w:pPr>
        <w:pStyle w:val="Ttulo2"/>
      </w:pPr>
      <w:r>
        <w:t>Objetivos</w:t>
      </w:r>
      <w:r>
        <w:rPr>
          <w:spacing w:val="-8"/>
        </w:rPr>
        <w:t xml:space="preserve"> </w:t>
      </w:r>
      <w:r>
        <w:rPr>
          <w:spacing w:val="-2"/>
        </w:rPr>
        <w:t>Específicos</w:t>
      </w:r>
    </w:p>
    <w:p w14:paraId="47B65C18" w14:textId="77777777" w:rsidR="003D555D" w:rsidRDefault="003D555D" w:rsidP="003D555D">
      <w:pPr>
        <w:pStyle w:val="Textoindependiente"/>
        <w:spacing w:before="16"/>
        <w:rPr>
          <w:rFonts w:ascii="Arial"/>
          <w:b/>
        </w:rPr>
      </w:pPr>
    </w:p>
    <w:p w14:paraId="39F7E90C" w14:textId="77777777" w:rsidR="003D555D" w:rsidRDefault="003D555D" w:rsidP="003D555D">
      <w:pPr>
        <w:pStyle w:val="Prrafodelista"/>
        <w:numPr>
          <w:ilvl w:val="0"/>
          <w:numId w:val="15"/>
        </w:numPr>
        <w:tabs>
          <w:tab w:val="left" w:pos="942"/>
        </w:tabs>
        <w:ind w:right="1309"/>
        <w:jc w:val="both"/>
        <w:rPr>
          <w:sz w:val="24"/>
        </w:rPr>
      </w:pPr>
      <w:r>
        <w:rPr>
          <w:sz w:val="24"/>
        </w:rPr>
        <w:t>Analizar la lógica y congruencia en el diseño del programa, su vinculación con la planeación sectorial y nacional, la consistencia entre el diseño y la normatividad aplicable, así como las posibles complementariedades y/o coincidencias con otros programas federales;</w:t>
      </w:r>
    </w:p>
    <w:p w14:paraId="76B45383" w14:textId="77777777" w:rsidR="003D555D" w:rsidRDefault="003D555D" w:rsidP="003D555D">
      <w:pPr>
        <w:pStyle w:val="Prrafodelista"/>
        <w:numPr>
          <w:ilvl w:val="0"/>
          <w:numId w:val="15"/>
        </w:numPr>
        <w:tabs>
          <w:tab w:val="left" w:pos="942"/>
        </w:tabs>
        <w:spacing w:before="4"/>
        <w:ind w:right="1315"/>
        <w:jc w:val="both"/>
        <w:rPr>
          <w:sz w:val="24"/>
        </w:rPr>
      </w:pPr>
      <w:r>
        <w:rPr>
          <w:sz w:val="24"/>
        </w:rPr>
        <w:t>Identificar si el programa cuenta con instrumentos de planeación y orientación hacia resultados;</w:t>
      </w:r>
    </w:p>
    <w:p w14:paraId="7EF4C6D7" w14:textId="77777777" w:rsidR="003D555D" w:rsidRDefault="003D555D" w:rsidP="003D555D">
      <w:pPr>
        <w:pStyle w:val="Prrafodelista"/>
        <w:numPr>
          <w:ilvl w:val="0"/>
          <w:numId w:val="15"/>
        </w:numPr>
        <w:tabs>
          <w:tab w:val="left" w:pos="942"/>
        </w:tabs>
        <w:spacing w:before="6"/>
        <w:ind w:right="1308"/>
        <w:jc w:val="both"/>
        <w:rPr>
          <w:sz w:val="24"/>
        </w:rPr>
      </w:pPr>
      <w:r>
        <w:rPr>
          <w:sz w:val="24"/>
        </w:rPr>
        <w:t>Analizar</w:t>
      </w:r>
      <w:r>
        <w:rPr>
          <w:spacing w:val="-1"/>
          <w:sz w:val="24"/>
        </w:rPr>
        <w:t xml:space="preserve"> </w:t>
      </w:r>
      <w:r>
        <w:rPr>
          <w:sz w:val="24"/>
        </w:rPr>
        <w:t>los</w:t>
      </w:r>
      <w:r>
        <w:rPr>
          <w:spacing w:val="-1"/>
          <w:sz w:val="24"/>
        </w:rPr>
        <w:t xml:space="preserve"> </w:t>
      </w:r>
      <w:r>
        <w:rPr>
          <w:sz w:val="24"/>
        </w:rPr>
        <w:t>Principales</w:t>
      </w:r>
      <w:r>
        <w:rPr>
          <w:spacing w:val="-1"/>
          <w:sz w:val="24"/>
        </w:rPr>
        <w:t xml:space="preserve"> </w:t>
      </w:r>
      <w:r>
        <w:rPr>
          <w:sz w:val="24"/>
        </w:rPr>
        <w:t>procesos</w:t>
      </w:r>
      <w:r>
        <w:rPr>
          <w:spacing w:val="-1"/>
          <w:sz w:val="24"/>
        </w:rPr>
        <w:t xml:space="preserve"> </w:t>
      </w:r>
      <w:r>
        <w:rPr>
          <w:sz w:val="24"/>
        </w:rPr>
        <w:t>establecidos</w:t>
      </w:r>
      <w:r>
        <w:rPr>
          <w:spacing w:val="-1"/>
          <w:sz w:val="24"/>
        </w:rPr>
        <w:t xml:space="preserve"> </w:t>
      </w:r>
      <w:r>
        <w:rPr>
          <w:sz w:val="24"/>
        </w:rPr>
        <w:t>en las</w:t>
      </w:r>
      <w:r>
        <w:rPr>
          <w:spacing w:val="-1"/>
          <w:sz w:val="24"/>
        </w:rPr>
        <w:t xml:space="preserve"> </w:t>
      </w:r>
      <w:r>
        <w:rPr>
          <w:sz w:val="24"/>
        </w:rPr>
        <w:t>Reglas</w:t>
      </w:r>
      <w:r>
        <w:rPr>
          <w:spacing w:val="-1"/>
          <w:sz w:val="24"/>
        </w:rPr>
        <w:t xml:space="preserve"> </w:t>
      </w:r>
      <w:r>
        <w:rPr>
          <w:sz w:val="24"/>
        </w:rPr>
        <w:t>de Operación del Programa o en la normatividad aplicable, así como los sistemas de información con los que cuenta el programa y sus mecanismos de rendición de cuentas.</w:t>
      </w:r>
    </w:p>
    <w:p w14:paraId="0F7D28DC" w14:textId="77777777" w:rsidR="003D555D" w:rsidRDefault="003D555D" w:rsidP="003D555D">
      <w:pPr>
        <w:pStyle w:val="Prrafodelista"/>
        <w:numPr>
          <w:ilvl w:val="0"/>
          <w:numId w:val="15"/>
        </w:numPr>
        <w:tabs>
          <w:tab w:val="left" w:pos="942"/>
        </w:tabs>
        <w:spacing w:before="9" w:line="237" w:lineRule="auto"/>
        <w:ind w:right="1307"/>
        <w:jc w:val="both"/>
        <w:rPr>
          <w:sz w:val="24"/>
        </w:rPr>
      </w:pPr>
      <w:r>
        <w:rPr>
          <w:sz w:val="24"/>
        </w:rPr>
        <w:t>Examinar si el programa ha definido una estrategia de cobertura de mediano y de largo plazo y los avances presentados en el ejercicio final fiscal evaluado.</w:t>
      </w:r>
    </w:p>
    <w:p w14:paraId="4F95320C" w14:textId="77777777" w:rsidR="003D555D" w:rsidRDefault="003D555D" w:rsidP="003D555D">
      <w:pPr>
        <w:pStyle w:val="Prrafodelista"/>
        <w:numPr>
          <w:ilvl w:val="0"/>
          <w:numId w:val="15"/>
        </w:numPr>
        <w:tabs>
          <w:tab w:val="left" w:pos="942"/>
        </w:tabs>
        <w:spacing w:before="10"/>
        <w:ind w:right="1311"/>
        <w:jc w:val="both"/>
        <w:rPr>
          <w:sz w:val="24"/>
        </w:rPr>
      </w:pPr>
      <w:r>
        <w:rPr>
          <w:sz w:val="24"/>
        </w:rPr>
        <w:t>Identificar si el programa cuenta con instrumentos que le permitan recabar información para medir el grado de satisfacción de los beneficiarios del programa y sus resultados</w:t>
      </w:r>
    </w:p>
    <w:p w14:paraId="29ADE40E" w14:textId="77777777" w:rsidR="003D555D" w:rsidRDefault="003D555D" w:rsidP="003D555D">
      <w:pPr>
        <w:pStyle w:val="Prrafodelista"/>
        <w:numPr>
          <w:ilvl w:val="0"/>
          <w:numId w:val="15"/>
        </w:numPr>
        <w:tabs>
          <w:tab w:val="left" w:pos="942"/>
        </w:tabs>
        <w:spacing w:before="8" w:line="237" w:lineRule="auto"/>
        <w:ind w:right="1312"/>
        <w:jc w:val="both"/>
        <w:rPr>
          <w:sz w:val="24"/>
        </w:rPr>
      </w:pPr>
      <w:r>
        <w:rPr>
          <w:sz w:val="24"/>
        </w:rPr>
        <w:t>Examinar los resultados del programa respecto a la atención del problema para el que fue creado.</w:t>
      </w:r>
    </w:p>
    <w:p w14:paraId="0F12C3EE" w14:textId="77777777" w:rsidR="003D555D" w:rsidRDefault="003D555D" w:rsidP="003D555D">
      <w:pPr>
        <w:pStyle w:val="Textoindependiente"/>
        <w:spacing w:before="2"/>
      </w:pPr>
    </w:p>
    <w:sectPr w:rsidR="003D555D" w:rsidSect="003D555D">
      <w:pgSz w:w="12240" w:h="15840"/>
      <w:pgMar w:top="1340" w:right="520" w:bottom="864"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9B4"/>
    <w:multiLevelType w:val="hybridMultilevel"/>
    <w:tmpl w:val="D0968606"/>
    <w:lvl w:ilvl="0" w:tplc="2758DBC8">
      <w:start w:val="1"/>
      <w:numFmt w:val="lowerLetter"/>
      <w:lvlText w:val="%1)"/>
      <w:lvlJc w:val="left"/>
      <w:pPr>
        <w:ind w:left="942" w:hanging="360"/>
        <w:jc w:val="left"/>
      </w:pPr>
      <w:rPr>
        <w:rFonts w:ascii="Arial MT" w:eastAsia="Arial MT" w:hAnsi="Arial MT" w:cs="Arial MT" w:hint="default"/>
        <w:b w:val="0"/>
        <w:bCs w:val="0"/>
        <w:i w:val="0"/>
        <w:iCs w:val="0"/>
        <w:spacing w:val="0"/>
        <w:w w:val="99"/>
        <w:sz w:val="24"/>
        <w:szCs w:val="24"/>
        <w:lang w:val="es-ES" w:eastAsia="en-US" w:bidi="ar-SA"/>
      </w:rPr>
    </w:lvl>
    <w:lvl w:ilvl="1" w:tplc="27509192">
      <w:numFmt w:val="bullet"/>
      <w:lvlText w:val="•"/>
      <w:lvlJc w:val="left"/>
      <w:pPr>
        <w:ind w:left="1870" w:hanging="360"/>
      </w:pPr>
      <w:rPr>
        <w:rFonts w:hint="default"/>
        <w:lang w:val="es-ES" w:eastAsia="en-US" w:bidi="ar-SA"/>
      </w:rPr>
    </w:lvl>
    <w:lvl w:ilvl="2" w:tplc="004849F6">
      <w:numFmt w:val="bullet"/>
      <w:lvlText w:val="•"/>
      <w:lvlJc w:val="left"/>
      <w:pPr>
        <w:ind w:left="2800" w:hanging="360"/>
      </w:pPr>
      <w:rPr>
        <w:rFonts w:hint="default"/>
        <w:lang w:val="es-ES" w:eastAsia="en-US" w:bidi="ar-SA"/>
      </w:rPr>
    </w:lvl>
    <w:lvl w:ilvl="3" w:tplc="C7DE12FC">
      <w:numFmt w:val="bullet"/>
      <w:lvlText w:val="•"/>
      <w:lvlJc w:val="left"/>
      <w:pPr>
        <w:ind w:left="3730" w:hanging="360"/>
      </w:pPr>
      <w:rPr>
        <w:rFonts w:hint="default"/>
        <w:lang w:val="es-ES" w:eastAsia="en-US" w:bidi="ar-SA"/>
      </w:rPr>
    </w:lvl>
    <w:lvl w:ilvl="4" w:tplc="A5A2B3A8">
      <w:numFmt w:val="bullet"/>
      <w:lvlText w:val="•"/>
      <w:lvlJc w:val="left"/>
      <w:pPr>
        <w:ind w:left="4660" w:hanging="360"/>
      </w:pPr>
      <w:rPr>
        <w:rFonts w:hint="default"/>
        <w:lang w:val="es-ES" w:eastAsia="en-US" w:bidi="ar-SA"/>
      </w:rPr>
    </w:lvl>
    <w:lvl w:ilvl="5" w:tplc="AA96B278">
      <w:numFmt w:val="bullet"/>
      <w:lvlText w:val="•"/>
      <w:lvlJc w:val="left"/>
      <w:pPr>
        <w:ind w:left="5590" w:hanging="360"/>
      </w:pPr>
      <w:rPr>
        <w:rFonts w:hint="default"/>
        <w:lang w:val="es-ES" w:eastAsia="en-US" w:bidi="ar-SA"/>
      </w:rPr>
    </w:lvl>
    <w:lvl w:ilvl="6" w:tplc="4276F700">
      <w:numFmt w:val="bullet"/>
      <w:lvlText w:val="•"/>
      <w:lvlJc w:val="left"/>
      <w:pPr>
        <w:ind w:left="6520" w:hanging="360"/>
      </w:pPr>
      <w:rPr>
        <w:rFonts w:hint="default"/>
        <w:lang w:val="es-ES" w:eastAsia="en-US" w:bidi="ar-SA"/>
      </w:rPr>
    </w:lvl>
    <w:lvl w:ilvl="7" w:tplc="73E228A0">
      <w:numFmt w:val="bullet"/>
      <w:lvlText w:val="•"/>
      <w:lvlJc w:val="left"/>
      <w:pPr>
        <w:ind w:left="7450" w:hanging="360"/>
      </w:pPr>
      <w:rPr>
        <w:rFonts w:hint="default"/>
        <w:lang w:val="es-ES" w:eastAsia="en-US" w:bidi="ar-SA"/>
      </w:rPr>
    </w:lvl>
    <w:lvl w:ilvl="8" w:tplc="F84ADC82">
      <w:numFmt w:val="bullet"/>
      <w:lvlText w:val="•"/>
      <w:lvlJc w:val="left"/>
      <w:pPr>
        <w:ind w:left="8380" w:hanging="360"/>
      </w:pPr>
      <w:rPr>
        <w:rFonts w:hint="default"/>
        <w:lang w:val="es-ES" w:eastAsia="en-US" w:bidi="ar-SA"/>
      </w:rPr>
    </w:lvl>
  </w:abstractNum>
  <w:abstractNum w:abstractNumId="1" w15:restartNumberingAfterBreak="0">
    <w:nsid w:val="03E23538"/>
    <w:multiLevelType w:val="hybridMultilevel"/>
    <w:tmpl w:val="DF8C94BE"/>
    <w:lvl w:ilvl="0" w:tplc="D0364848">
      <w:start w:val="1"/>
      <w:numFmt w:val="lowerLetter"/>
      <w:lvlText w:val="%1)"/>
      <w:lvlJc w:val="left"/>
      <w:pPr>
        <w:ind w:left="942" w:hanging="360"/>
        <w:jc w:val="left"/>
      </w:pPr>
      <w:rPr>
        <w:rFonts w:ascii="Arial MT" w:eastAsia="Arial MT" w:hAnsi="Arial MT" w:cs="Arial MT" w:hint="default"/>
        <w:b w:val="0"/>
        <w:bCs w:val="0"/>
        <w:i w:val="0"/>
        <w:iCs w:val="0"/>
        <w:spacing w:val="0"/>
        <w:w w:val="99"/>
        <w:sz w:val="24"/>
        <w:szCs w:val="24"/>
        <w:lang w:val="es-ES" w:eastAsia="en-US" w:bidi="ar-SA"/>
      </w:rPr>
    </w:lvl>
    <w:lvl w:ilvl="1" w:tplc="738C423A">
      <w:numFmt w:val="bullet"/>
      <w:lvlText w:val="•"/>
      <w:lvlJc w:val="left"/>
      <w:pPr>
        <w:ind w:left="1870" w:hanging="360"/>
      </w:pPr>
      <w:rPr>
        <w:rFonts w:hint="default"/>
        <w:lang w:val="es-ES" w:eastAsia="en-US" w:bidi="ar-SA"/>
      </w:rPr>
    </w:lvl>
    <w:lvl w:ilvl="2" w:tplc="F64A0724">
      <w:numFmt w:val="bullet"/>
      <w:lvlText w:val="•"/>
      <w:lvlJc w:val="left"/>
      <w:pPr>
        <w:ind w:left="2800" w:hanging="360"/>
      </w:pPr>
      <w:rPr>
        <w:rFonts w:hint="default"/>
        <w:lang w:val="es-ES" w:eastAsia="en-US" w:bidi="ar-SA"/>
      </w:rPr>
    </w:lvl>
    <w:lvl w:ilvl="3" w:tplc="59EAD466">
      <w:numFmt w:val="bullet"/>
      <w:lvlText w:val="•"/>
      <w:lvlJc w:val="left"/>
      <w:pPr>
        <w:ind w:left="3730" w:hanging="360"/>
      </w:pPr>
      <w:rPr>
        <w:rFonts w:hint="default"/>
        <w:lang w:val="es-ES" w:eastAsia="en-US" w:bidi="ar-SA"/>
      </w:rPr>
    </w:lvl>
    <w:lvl w:ilvl="4" w:tplc="0DACCE90">
      <w:numFmt w:val="bullet"/>
      <w:lvlText w:val="•"/>
      <w:lvlJc w:val="left"/>
      <w:pPr>
        <w:ind w:left="4660" w:hanging="360"/>
      </w:pPr>
      <w:rPr>
        <w:rFonts w:hint="default"/>
        <w:lang w:val="es-ES" w:eastAsia="en-US" w:bidi="ar-SA"/>
      </w:rPr>
    </w:lvl>
    <w:lvl w:ilvl="5" w:tplc="E5C2E692">
      <w:numFmt w:val="bullet"/>
      <w:lvlText w:val="•"/>
      <w:lvlJc w:val="left"/>
      <w:pPr>
        <w:ind w:left="5590" w:hanging="360"/>
      </w:pPr>
      <w:rPr>
        <w:rFonts w:hint="default"/>
        <w:lang w:val="es-ES" w:eastAsia="en-US" w:bidi="ar-SA"/>
      </w:rPr>
    </w:lvl>
    <w:lvl w:ilvl="6" w:tplc="299800DE">
      <w:numFmt w:val="bullet"/>
      <w:lvlText w:val="•"/>
      <w:lvlJc w:val="left"/>
      <w:pPr>
        <w:ind w:left="6520" w:hanging="360"/>
      </w:pPr>
      <w:rPr>
        <w:rFonts w:hint="default"/>
        <w:lang w:val="es-ES" w:eastAsia="en-US" w:bidi="ar-SA"/>
      </w:rPr>
    </w:lvl>
    <w:lvl w:ilvl="7" w:tplc="998AB4F4">
      <w:numFmt w:val="bullet"/>
      <w:lvlText w:val="•"/>
      <w:lvlJc w:val="left"/>
      <w:pPr>
        <w:ind w:left="7450" w:hanging="360"/>
      </w:pPr>
      <w:rPr>
        <w:rFonts w:hint="default"/>
        <w:lang w:val="es-ES" w:eastAsia="en-US" w:bidi="ar-SA"/>
      </w:rPr>
    </w:lvl>
    <w:lvl w:ilvl="8" w:tplc="8A64B426">
      <w:numFmt w:val="bullet"/>
      <w:lvlText w:val="•"/>
      <w:lvlJc w:val="left"/>
      <w:pPr>
        <w:ind w:left="8380" w:hanging="360"/>
      </w:pPr>
      <w:rPr>
        <w:rFonts w:hint="default"/>
        <w:lang w:val="es-ES" w:eastAsia="en-US" w:bidi="ar-SA"/>
      </w:rPr>
    </w:lvl>
  </w:abstractNum>
  <w:abstractNum w:abstractNumId="2" w15:restartNumberingAfterBreak="0">
    <w:nsid w:val="0B9C0E6F"/>
    <w:multiLevelType w:val="hybridMultilevel"/>
    <w:tmpl w:val="C7B643CC"/>
    <w:lvl w:ilvl="0" w:tplc="728845F4">
      <w:start w:val="1"/>
      <w:numFmt w:val="lowerLetter"/>
      <w:lvlText w:val="%1)"/>
      <w:lvlJc w:val="left"/>
      <w:pPr>
        <w:ind w:left="942" w:hanging="360"/>
        <w:jc w:val="left"/>
      </w:pPr>
      <w:rPr>
        <w:rFonts w:ascii="Arial MT" w:eastAsia="Arial MT" w:hAnsi="Arial MT" w:cs="Arial MT" w:hint="default"/>
        <w:b w:val="0"/>
        <w:bCs w:val="0"/>
        <w:i w:val="0"/>
        <w:iCs w:val="0"/>
        <w:spacing w:val="0"/>
        <w:w w:val="99"/>
        <w:sz w:val="24"/>
        <w:szCs w:val="24"/>
        <w:lang w:val="es-ES" w:eastAsia="en-US" w:bidi="ar-SA"/>
      </w:rPr>
    </w:lvl>
    <w:lvl w:ilvl="1" w:tplc="F14A3770">
      <w:numFmt w:val="bullet"/>
      <w:lvlText w:val="•"/>
      <w:lvlJc w:val="left"/>
      <w:pPr>
        <w:ind w:left="1870" w:hanging="360"/>
      </w:pPr>
      <w:rPr>
        <w:rFonts w:hint="default"/>
        <w:lang w:val="es-ES" w:eastAsia="en-US" w:bidi="ar-SA"/>
      </w:rPr>
    </w:lvl>
    <w:lvl w:ilvl="2" w:tplc="0D6C2CEE">
      <w:numFmt w:val="bullet"/>
      <w:lvlText w:val="•"/>
      <w:lvlJc w:val="left"/>
      <w:pPr>
        <w:ind w:left="2800" w:hanging="360"/>
      </w:pPr>
      <w:rPr>
        <w:rFonts w:hint="default"/>
        <w:lang w:val="es-ES" w:eastAsia="en-US" w:bidi="ar-SA"/>
      </w:rPr>
    </w:lvl>
    <w:lvl w:ilvl="3" w:tplc="F80A6420">
      <w:numFmt w:val="bullet"/>
      <w:lvlText w:val="•"/>
      <w:lvlJc w:val="left"/>
      <w:pPr>
        <w:ind w:left="3730" w:hanging="360"/>
      </w:pPr>
      <w:rPr>
        <w:rFonts w:hint="default"/>
        <w:lang w:val="es-ES" w:eastAsia="en-US" w:bidi="ar-SA"/>
      </w:rPr>
    </w:lvl>
    <w:lvl w:ilvl="4" w:tplc="AE44F022">
      <w:numFmt w:val="bullet"/>
      <w:lvlText w:val="•"/>
      <w:lvlJc w:val="left"/>
      <w:pPr>
        <w:ind w:left="4660" w:hanging="360"/>
      </w:pPr>
      <w:rPr>
        <w:rFonts w:hint="default"/>
        <w:lang w:val="es-ES" w:eastAsia="en-US" w:bidi="ar-SA"/>
      </w:rPr>
    </w:lvl>
    <w:lvl w:ilvl="5" w:tplc="CDBADA80">
      <w:numFmt w:val="bullet"/>
      <w:lvlText w:val="•"/>
      <w:lvlJc w:val="left"/>
      <w:pPr>
        <w:ind w:left="5590" w:hanging="360"/>
      </w:pPr>
      <w:rPr>
        <w:rFonts w:hint="default"/>
        <w:lang w:val="es-ES" w:eastAsia="en-US" w:bidi="ar-SA"/>
      </w:rPr>
    </w:lvl>
    <w:lvl w:ilvl="6" w:tplc="E1FE8270">
      <w:numFmt w:val="bullet"/>
      <w:lvlText w:val="•"/>
      <w:lvlJc w:val="left"/>
      <w:pPr>
        <w:ind w:left="6520" w:hanging="360"/>
      </w:pPr>
      <w:rPr>
        <w:rFonts w:hint="default"/>
        <w:lang w:val="es-ES" w:eastAsia="en-US" w:bidi="ar-SA"/>
      </w:rPr>
    </w:lvl>
    <w:lvl w:ilvl="7" w:tplc="7438F340">
      <w:numFmt w:val="bullet"/>
      <w:lvlText w:val="•"/>
      <w:lvlJc w:val="left"/>
      <w:pPr>
        <w:ind w:left="7450" w:hanging="360"/>
      </w:pPr>
      <w:rPr>
        <w:rFonts w:hint="default"/>
        <w:lang w:val="es-ES" w:eastAsia="en-US" w:bidi="ar-SA"/>
      </w:rPr>
    </w:lvl>
    <w:lvl w:ilvl="8" w:tplc="76700560">
      <w:numFmt w:val="bullet"/>
      <w:lvlText w:val="•"/>
      <w:lvlJc w:val="left"/>
      <w:pPr>
        <w:ind w:left="8380" w:hanging="360"/>
      </w:pPr>
      <w:rPr>
        <w:rFonts w:hint="default"/>
        <w:lang w:val="es-ES" w:eastAsia="en-US" w:bidi="ar-SA"/>
      </w:rPr>
    </w:lvl>
  </w:abstractNum>
  <w:abstractNum w:abstractNumId="3" w15:restartNumberingAfterBreak="0">
    <w:nsid w:val="14FC362D"/>
    <w:multiLevelType w:val="hybridMultilevel"/>
    <w:tmpl w:val="145C5332"/>
    <w:lvl w:ilvl="0" w:tplc="2236D18C">
      <w:start w:val="1"/>
      <w:numFmt w:val="lowerLetter"/>
      <w:lvlText w:val="%1)"/>
      <w:lvlJc w:val="left"/>
      <w:pPr>
        <w:ind w:left="1044" w:hanging="362"/>
        <w:jc w:val="left"/>
      </w:pPr>
      <w:rPr>
        <w:rFonts w:ascii="Arial MT" w:eastAsia="Arial MT" w:hAnsi="Arial MT" w:cs="Arial MT" w:hint="default"/>
        <w:b w:val="0"/>
        <w:bCs w:val="0"/>
        <w:i w:val="0"/>
        <w:iCs w:val="0"/>
        <w:spacing w:val="-3"/>
        <w:w w:val="99"/>
        <w:sz w:val="22"/>
        <w:szCs w:val="22"/>
        <w:lang w:val="es-ES" w:eastAsia="en-US" w:bidi="ar-SA"/>
      </w:rPr>
    </w:lvl>
    <w:lvl w:ilvl="1" w:tplc="63A64270">
      <w:numFmt w:val="bullet"/>
      <w:lvlText w:val="•"/>
      <w:lvlJc w:val="left"/>
      <w:pPr>
        <w:ind w:left="1960" w:hanging="362"/>
      </w:pPr>
      <w:rPr>
        <w:rFonts w:hint="default"/>
        <w:lang w:val="es-ES" w:eastAsia="en-US" w:bidi="ar-SA"/>
      </w:rPr>
    </w:lvl>
    <w:lvl w:ilvl="2" w:tplc="0F2A1538">
      <w:numFmt w:val="bullet"/>
      <w:lvlText w:val="•"/>
      <w:lvlJc w:val="left"/>
      <w:pPr>
        <w:ind w:left="2880" w:hanging="362"/>
      </w:pPr>
      <w:rPr>
        <w:rFonts w:hint="default"/>
        <w:lang w:val="es-ES" w:eastAsia="en-US" w:bidi="ar-SA"/>
      </w:rPr>
    </w:lvl>
    <w:lvl w:ilvl="3" w:tplc="44E21418">
      <w:numFmt w:val="bullet"/>
      <w:lvlText w:val="•"/>
      <w:lvlJc w:val="left"/>
      <w:pPr>
        <w:ind w:left="3800" w:hanging="362"/>
      </w:pPr>
      <w:rPr>
        <w:rFonts w:hint="default"/>
        <w:lang w:val="es-ES" w:eastAsia="en-US" w:bidi="ar-SA"/>
      </w:rPr>
    </w:lvl>
    <w:lvl w:ilvl="4" w:tplc="1E948F46">
      <w:numFmt w:val="bullet"/>
      <w:lvlText w:val="•"/>
      <w:lvlJc w:val="left"/>
      <w:pPr>
        <w:ind w:left="4720" w:hanging="362"/>
      </w:pPr>
      <w:rPr>
        <w:rFonts w:hint="default"/>
        <w:lang w:val="es-ES" w:eastAsia="en-US" w:bidi="ar-SA"/>
      </w:rPr>
    </w:lvl>
    <w:lvl w:ilvl="5" w:tplc="141E4808">
      <w:numFmt w:val="bullet"/>
      <w:lvlText w:val="•"/>
      <w:lvlJc w:val="left"/>
      <w:pPr>
        <w:ind w:left="5640" w:hanging="362"/>
      </w:pPr>
      <w:rPr>
        <w:rFonts w:hint="default"/>
        <w:lang w:val="es-ES" w:eastAsia="en-US" w:bidi="ar-SA"/>
      </w:rPr>
    </w:lvl>
    <w:lvl w:ilvl="6" w:tplc="E174A2B0">
      <w:numFmt w:val="bullet"/>
      <w:lvlText w:val="•"/>
      <w:lvlJc w:val="left"/>
      <w:pPr>
        <w:ind w:left="6560" w:hanging="362"/>
      </w:pPr>
      <w:rPr>
        <w:rFonts w:hint="default"/>
        <w:lang w:val="es-ES" w:eastAsia="en-US" w:bidi="ar-SA"/>
      </w:rPr>
    </w:lvl>
    <w:lvl w:ilvl="7" w:tplc="AD2AD2EE">
      <w:numFmt w:val="bullet"/>
      <w:lvlText w:val="•"/>
      <w:lvlJc w:val="left"/>
      <w:pPr>
        <w:ind w:left="7480" w:hanging="362"/>
      </w:pPr>
      <w:rPr>
        <w:rFonts w:hint="default"/>
        <w:lang w:val="es-ES" w:eastAsia="en-US" w:bidi="ar-SA"/>
      </w:rPr>
    </w:lvl>
    <w:lvl w:ilvl="8" w:tplc="ADFC1F08">
      <w:numFmt w:val="bullet"/>
      <w:lvlText w:val="•"/>
      <w:lvlJc w:val="left"/>
      <w:pPr>
        <w:ind w:left="8400" w:hanging="362"/>
      </w:pPr>
      <w:rPr>
        <w:rFonts w:hint="default"/>
        <w:lang w:val="es-ES" w:eastAsia="en-US" w:bidi="ar-SA"/>
      </w:rPr>
    </w:lvl>
  </w:abstractNum>
  <w:abstractNum w:abstractNumId="4" w15:restartNumberingAfterBreak="0">
    <w:nsid w:val="284E70AD"/>
    <w:multiLevelType w:val="hybridMultilevel"/>
    <w:tmpl w:val="EF7039A0"/>
    <w:lvl w:ilvl="0" w:tplc="427E634A">
      <w:start w:val="1"/>
      <w:numFmt w:val="upperRoman"/>
      <w:lvlText w:val="%1."/>
      <w:lvlJc w:val="left"/>
      <w:pPr>
        <w:ind w:left="942" w:hanging="494"/>
        <w:jc w:val="right"/>
      </w:pPr>
      <w:rPr>
        <w:rFonts w:ascii="Arial MT" w:eastAsia="Arial MT" w:hAnsi="Arial MT" w:cs="Arial MT" w:hint="default"/>
        <w:b w:val="0"/>
        <w:bCs w:val="0"/>
        <w:i w:val="0"/>
        <w:iCs w:val="0"/>
        <w:spacing w:val="-1"/>
        <w:w w:val="100"/>
        <w:sz w:val="24"/>
        <w:szCs w:val="24"/>
        <w:lang w:val="es-ES" w:eastAsia="en-US" w:bidi="ar-SA"/>
      </w:rPr>
    </w:lvl>
    <w:lvl w:ilvl="1" w:tplc="9850B762">
      <w:numFmt w:val="bullet"/>
      <w:lvlText w:val="•"/>
      <w:lvlJc w:val="left"/>
      <w:pPr>
        <w:ind w:left="1870" w:hanging="494"/>
      </w:pPr>
      <w:rPr>
        <w:rFonts w:hint="default"/>
        <w:lang w:val="es-ES" w:eastAsia="en-US" w:bidi="ar-SA"/>
      </w:rPr>
    </w:lvl>
    <w:lvl w:ilvl="2" w:tplc="D424DEE6">
      <w:numFmt w:val="bullet"/>
      <w:lvlText w:val="•"/>
      <w:lvlJc w:val="left"/>
      <w:pPr>
        <w:ind w:left="2800" w:hanging="494"/>
      </w:pPr>
      <w:rPr>
        <w:rFonts w:hint="default"/>
        <w:lang w:val="es-ES" w:eastAsia="en-US" w:bidi="ar-SA"/>
      </w:rPr>
    </w:lvl>
    <w:lvl w:ilvl="3" w:tplc="D02228DA">
      <w:numFmt w:val="bullet"/>
      <w:lvlText w:val="•"/>
      <w:lvlJc w:val="left"/>
      <w:pPr>
        <w:ind w:left="3730" w:hanging="494"/>
      </w:pPr>
      <w:rPr>
        <w:rFonts w:hint="default"/>
        <w:lang w:val="es-ES" w:eastAsia="en-US" w:bidi="ar-SA"/>
      </w:rPr>
    </w:lvl>
    <w:lvl w:ilvl="4" w:tplc="C1FC60A0">
      <w:numFmt w:val="bullet"/>
      <w:lvlText w:val="•"/>
      <w:lvlJc w:val="left"/>
      <w:pPr>
        <w:ind w:left="4660" w:hanging="494"/>
      </w:pPr>
      <w:rPr>
        <w:rFonts w:hint="default"/>
        <w:lang w:val="es-ES" w:eastAsia="en-US" w:bidi="ar-SA"/>
      </w:rPr>
    </w:lvl>
    <w:lvl w:ilvl="5" w:tplc="62AE3480">
      <w:numFmt w:val="bullet"/>
      <w:lvlText w:val="•"/>
      <w:lvlJc w:val="left"/>
      <w:pPr>
        <w:ind w:left="5590" w:hanging="494"/>
      </w:pPr>
      <w:rPr>
        <w:rFonts w:hint="default"/>
        <w:lang w:val="es-ES" w:eastAsia="en-US" w:bidi="ar-SA"/>
      </w:rPr>
    </w:lvl>
    <w:lvl w:ilvl="6" w:tplc="95D8F562">
      <w:numFmt w:val="bullet"/>
      <w:lvlText w:val="•"/>
      <w:lvlJc w:val="left"/>
      <w:pPr>
        <w:ind w:left="6520" w:hanging="494"/>
      </w:pPr>
      <w:rPr>
        <w:rFonts w:hint="default"/>
        <w:lang w:val="es-ES" w:eastAsia="en-US" w:bidi="ar-SA"/>
      </w:rPr>
    </w:lvl>
    <w:lvl w:ilvl="7" w:tplc="5114CBCC">
      <w:numFmt w:val="bullet"/>
      <w:lvlText w:val="•"/>
      <w:lvlJc w:val="left"/>
      <w:pPr>
        <w:ind w:left="7450" w:hanging="494"/>
      </w:pPr>
      <w:rPr>
        <w:rFonts w:hint="default"/>
        <w:lang w:val="es-ES" w:eastAsia="en-US" w:bidi="ar-SA"/>
      </w:rPr>
    </w:lvl>
    <w:lvl w:ilvl="8" w:tplc="F2E25D24">
      <w:numFmt w:val="bullet"/>
      <w:lvlText w:val="•"/>
      <w:lvlJc w:val="left"/>
      <w:pPr>
        <w:ind w:left="8380" w:hanging="494"/>
      </w:pPr>
      <w:rPr>
        <w:rFonts w:hint="default"/>
        <w:lang w:val="es-ES" w:eastAsia="en-US" w:bidi="ar-SA"/>
      </w:rPr>
    </w:lvl>
  </w:abstractNum>
  <w:abstractNum w:abstractNumId="5" w15:restartNumberingAfterBreak="0">
    <w:nsid w:val="2AEC5E2D"/>
    <w:multiLevelType w:val="hybridMultilevel"/>
    <w:tmpl w:val="77266704"/>
    <w:lvl w:ilvl="0" w:tplc="9A461740">
      <w:start w:val="1"/>
      <w:numFmt w:val="upperRoman"/>
      <w:lvlText w:val="%1."/>
      <w:lvlJc w:val="left"/>
      <w:pPr>
        <w:ind w:left="1662" w:hanging="360"/>
        <w:jc w:val="left"/>
      </w:pPr>
      <w:rPr>
        <w:rFonts w:ascii="Arial MT" w:eastAsia="Arial MT" w:hAnsi="Arial MT" w:cs="Arial MT" w:hint="default"/>
        <w:b w:val="0"/>
        <w:bCs w:val="0"/>
        <w:i w:val="0"/>
        <w:iCs w:val="0"/>
        <w:spacing w:val="-1"/>
        <w:w w:val="100"/>
        <w:sz w:val="24"/>
        <w:szCs w:val="24"/>
        <w:lang w:val="es-ES" w:eastAsia="en-US" w:bidi="ar-SA"/>
      </w:rPr>
    </w:lvl>
    <w:lvl w:ilvl="1" w:tplc="77C095E4">
      <w:numFmt w:val="bullet"/>
      <w:lvlText w:val="•"/>
      <w:lvlJc w:val="left"/>
      <w:pPr>
        <w:ind w:left="2518" w:hanging="360"/>
      </w:pPr>
      <w:rPr>
        <w:rFonts w:hint="default"/>
        <w:lang w:val="es-ES" w:eastAsia="en-US" w:bidi="ar-SA"/>
      </w:rPr>
    </w:lvl>
    <w:lvl w:ilvl="2" w:tplc="C0063ADE">
      <w:numFmt w:val="bullet"/>
      <w:lvlText w:val="•"/>
      <w:lvlJc w:val="left"/>
      <w:pPr>
        <w:ind w:left="3376" w:hanging="360"/>
      </w:pPr>
      <w:rPr>
        <w:rFonts w:hint="default"/>
        <w:lang w:val="es-ES" w:eastAsia="en-US" w:bidi="ar-SA"/>
      </w:rPr>
    </w:lvl>
    <w:lvl w:ilvl="3" w:tplc="BE8EEC90">
      <w:numFmt w:val="bullet"/>
      <w:lvlText w:val="•"/>
      <w:lvlJc w:val="left"/>
      <w:pPr>
        <w:ind w:left="4234" w:hanging="360"/>
      </w:pPr>
      <w:rPr>
        <w:rFonts w:hint="default"/>
        <w:lang w:val="es-ES" w:eastAsia="en-US" w:bidi="ar-SA"/>
      </w:rPr>
    </w:lvl>
    <w:lvl w:ilvl="4" w:tplc="DF4857D8">
      <w:numFmt w:val="bullet"/>
      <w:lvlText w:val="•"/>
      <w:lvlJc w:val="left"/>
      <w:pPr>
        <w:ind w:left="5092" w:hanging="360"/>
      </w:pPr>
      <w:rPr>
        <w:rFonts w:hint="default"/>
        <w:lang w:val="es-ES" w:eastAsia="en-US" w:bidi="ar-SA"/>
      </w:rPr>
    </w:lvl>
    <w:lvl w:ilvl="5" w:tplc="4D5C25EA">
      <w:numFmt w:val="bullet"/>
      <w:lvlText w:val="•"/>
      <w:lvlJc w:val="left"/>
      <w:pPr>
        <w:ind w:left="5950" w:hanging="360"/>
      </w:pPr>
      <w:rPr>
        <w:rFonts w:hint="default"/>
        <w:lang w:val="es-ES" w:eastAsia="en-US" w:bidi="ar-SA"/>
      </w:rPr>
    </w:lvl>
    <w:lvl w:ilvl="6" w:tplc="FAF88E54">
      <w:numFmt w:val="bullet"/>
      <w:lvlText w:val="•"/>
      <w:lvlJc w:val="left"/>
      <w:pPr>
        <w:ind w:left="6808" w:hanging="360"/>
      </w:pPr>
      <w:rPr>
        <w:rFonts w:hint="default"/>
        <w:lang w:val="es-ES" w:eastAsia="en-US" w:bidi="ar-SA"/>
      </w:rPr>
    </w:lvl>
    <w:lvl w:ilvl="7" w:tplc="9A068762">
      <w:numFmt w:val="bullet"/>
      <w:lvlText w:val="•"/>
      <w:lvlJc w:val="left"/>
      <w:pPr>
        <w:ind w:left="7666" w:hanging="360"/>
      </w:pPr>
      <w:rPr>
        <w:rFonts w:hint="default"/>
        <w:lang w:val="es-ES" w:eastAsia="en-US" w:bidi="ar-SA"/>
      </w:rPr>
    </w:lvl>
    <w:lvl w:ilvl="8" w:tplc="476094AA">
      <w:numFmt w:val="bullet"/>
      <w:lvlText w:val="•"/>
      <w:lvlJc w:val="left"/>
      <w:pPr>
        <w:ind w:left="8524" w:hanging="360"/>
      </w:pPr>
      <w:rPr>
        <w:rFonts w:hint="default"/>
        <w:lang w:val="es-ES" w:eastAsia="en-US" w:bidi="ar-SA"/>
      </w:rPr>
    </w:lvl>
  </w:abstractNum>
  <w:abstractNum w:abstractNumId="6" w15:restartNumberingAfterBreak="0">
    <w:nsid w:val="36CF69C8"/>
    <w:multiLevelType w:val="hybridMultilevel"/>
    <w:tmpl w:val="B20CF2CE"/>
    <w:lvl w:ilvl="0" w:tplc="84E48D84">
      <w:start w:val="1"/>
      <w:numFmt w:val="lowerLetter"/>
      <w:lvlText w:val="%1)"/>
      <w:lvlJc w:val="left"/>
      <w:pPr>
        <w:ind w:left="942" w:hanging="360"/>
        <w:jc w:val="left"/>
      </w:pPr>
      <w:rPr>
        <w:rFonts w:ascii="Arial MT" w:eastAsia="Arial MT" w:hAnsi="Arial MT" w:cs="Arial MT" w:hint="default"/>
        <w:b w:val="0"/>
        <w:bCs w:val="0"/>
        <w:i w:val="0"/>
        <w:iCs w:val="0"/>
        <w:spacing w:val="0"/>
        <w:w w:val="99"/>
        <w:sz w:val="24"/>
        <w:szCs w:val="24"/>
        <w:lang w:val="es-ES" w:eastAsia="en-US" w:bidi="ar-SA"/>
      </w:rPr>
    </w:lvl>
    <w:lvl w:ilvl="1" w:tplc="879601F4">
      <w:numFmt w:val="bullet"/>
      <w:lvlText w:val="•"/>
      <w:lvlJc w:val="left"/>
      <w:pPr>
        <w:ind w:left="1870" w:hanging="360"/>
      </w:pPr>
      <w:rPr>
        <w:rFonts w:hint="default"/>
        <w:lang w:val="es-ES" w:eastAsia="en-US" w:bidi="ar-SA"/>
      </w:rPr>
    </w:lvl>
    <w:lvl w:ilvl="2" w:tplc="516AAD9E">
      <w:numFmt w:val="bullet"/>
      <w:lvlText w:val="•"/>
      <w:lvlJc w:val="left"/>
      <w:pPr>
        <w:ind w:left="2800" w:hanging="360"/>
      </w:pPr>
      <w:rPr>
        <w:rFonts w:hint="default"/>
        <w:lang w:val="es-ES" w:eastAsia="en-US" w:bidi="ar-SA"/>
      </w:rPr>
    </w:lvl>
    <w:lvl w:ilvl="3" w:tplc="29609BA0">
      <w:numFmt w:val="bullet"/>
      <w:lvlText w:val="•"/>
      <w:lvlJc w:val="left"/>
      <w:pPr>
        <w:ind w:left="3730" w:hanging="360"/>
      </w:pPr>
      <w:rPr>
        <w:rFonts w:hint="default"/>
        <w:lang w:val="es-ES" w:eastAsia="en-US" w:bidi="ar-SA"/>
      </w:rPr>
    </w:lvl>
    <w:lvl w:ilvl="4" w:tplc="EB942E20">
      <w:numFmt w:val="bullet"/>
      <w:lvlText w:val="•"/>
      <w:lvlJc w:val="left"/>
      <w:pPr>
        <w:ind w:left="4660" w:hanging="360"/>
      </w:pPr>
      <w:rPr>
        <w:rFonts w:hint="default"/>
        <w:lang w:val="es-ES" w:eastAsia="en-US" w:bidi="ar-SA"/>
      </w:rPr>
    </w:lvl>
    <w:lvl w:ilvl="5" w:tplc="FA8A0676">
      <w:numFmt w:val="bullet"/>
      <w:lvlText w:val="•"/>
      <w:lvlJc w:val="left"/>
      <w:pPr>
        <w:ind w:left="5590" w:hanging="360"/>
      </w:pPr>
      <w:rPr>
        <w:rFonts w:hint="default"/>
        <w:lang w:val="es-ES" w:eastAsia="en-US" w:bidi="ar-SA"/>
      </w:rPr>
    </w:lvl>
    <w:lvl w:ilvl="6" w:tplc="1A58177C">
      <w:numFmt w:val="bullet"/>
      <w:lvlText w:val="•"/>
      <w:lvlJc w:val="left"/>
      <w:pPr>
        <w:ind w:left="6520" w:hanging="360"/>
      </w:pPr>
      <w:rPr>
        <w:rFonts w:hint="default"/>
        <w:lang w:val="es-ES" w:eastAsia="en-US" w:bidi="ar-SA"/>
      </w:rPr>
    </w:lvl>
    <w:lvl w:ilvl="7" w:tplc="40C054CE">
      <w:numFmt w:val="bullet"/>
      <w:lvlText w:val="•"/>
      <w:lvlJc w:val="left"/>
      <w:pPr>
        <w:ind w:left="7450" w:hanging="360"/>
      </w:pPr>
      <w:rPr>
        <w:rFonts w:hint="default"/>
        <w:lang w:val="es-ES" w:eastAsia="en-US" w:bidi="ar-SA"/>
      </w:rPr>
    </w:lvl>
    <w:lvl w:ilvl="8" w:tplc="C35C4282">
      <w:numFmt w:val="bullet"/>
      <w:lvlText w:val="•"/>
      <w:lvlJc w:val="left"/>
      <w:pPr>
        <w:ind w:left="8380" w:hanging="360"/>
      </w:pPr>
      <w:rPr>
        <w:rFonts w:hint="default"/>
        <w:lang w:val="es-ES" w:eastAsia="en-US" w:bidi="ar-SA"/>
      </w:rPr>
    </w:lvl>
  </w:abstractNum>
  <w:abstractNum w:abstractNumId="7" w15:restartNumberingAfterBreak="0">
    <w:nsid w:val="3804269F"/>
    <w:multiLevelType w:val="hybridMultilevel"/>
    <w:tmpl w:val="D31A1D78"/>
    <w:lvl w:ilvl="0" w:tplc="E086F7C0">
      <w:start w:val="1"/>
      <w:numFmt w:val="lowerLetter"/>
      <w:lvlText w:val="%1)"/>
      <w:lvlJc w:val="left"/>
      <w:pPr>
        <w:ind w:left="942" w:hanging="360"/>
        <w:jc w:val="left"/>
      </w:pPr>
      <w:rPr>
        <w:rFonts w:ascii="Arial MT" w:eastAsia="Arial MT" w:hAnsi="Arial MT" w:cs="Arial MT" w:hint="default"/>
        <w:b w:val="0"/>
        <w:bCs w:val="0"/>
        <w:i w:val="0"/>
        <w:iCs w:val="0"/>
        <w:spacing w:val="0"/>
        <w:w w:val="99"/>
        <w:sz w:val="24"/>
        <w:szCs w:val="24"/>
        <w:lang w:val="es-ES" w:eastAsia="en-US" w:bidi="ar-SA"/>
      </w:rPr>
    </w:lvl>
    <w:lvl w:ilvl="1" w:tplc="0C2AF566">
      <w:numFmt w:val="bullet"/>
      <w:lvlText w:val="•"/>
      <w:lvlJc w:val="left"/>
      <w:pPr>
        <w:ind w:left="1870" w:hanging="360"/>
      </w:pPr>
      <w:rPr>
        <w:rFonts w:hint="default"/>
        <w:lang w:val="es-ES" w:eastAsia="en-US" w:bidi="ar-SA"/>
      </w:rPr>
    </w:lvl>
    <w:lvl w:ilvl="2" w:tplc="DC7AC284">
      <w:numFmt w:val="bullet"/>
      <w:lvlText w:val="•"/>
      <w:lvlJc w:val="left"/>
      <w:pPr>
        <w:ind w:left="2800" w:hanging="360"/>
      </w:pPr>
      <w:rPr>
        <w:rFonts w:hint="default"/>
        <w:lang w:val="es-ES" w:eastAsia="en-US" w:bidi="ar-SA"/>
      </w:rPr>
    </w:lvl>
    <w:lvl w:ilvl="3" w:tplc="F82A0560">
      <w:numFmt w:val="bullet"/>
      <w:lvlText w:val="•"/>
      <w:lvlJc w:val="left"/>
      <w:pPr>
        <w:ind w:left="3730" w:hanging="360"/>
      </w:pPr>
      <w:rPr>
        <w:rFonts w:hint="default"/>
        <w:lang w:val="es-ES" w:eastAsia="en-US" w:bidi="ar-SA"/>
      </w:rPr>
    </w:lvl>
    <w:lvl w:ilvl="4" w:tplc="A8400D12">
      <w:numFmt w:val="bullet"/>
      <w:lvlText w:val="•"/>
      <w:lvlJc w:val="left"/>
      <w:pPr>
        <w:ind w:left="4660" w:hanging="360"/>
      </w:pPr>
      <w:rPr>
        <w:rFonts w:hint="default"/>
        <w:lang w:val="es-ES" w:eastAsia="en-US" w:bidi="ar-SA"/>
      </w:rPr>
    </w:lvl>
    <w:lvl w:ilvl="5" w:tplc="C4360814">
      <w:numFmt w:val="bullet"/>
      <w:lvlText w:val="•"/>
      <w:lvlJc w:val="left"/>
      <w:pPr>
        <w:ind w:left="5590" w:hanging="360"/>
      </w:pPr>
      <w:rPr>
        <w:rFonts w:hint="default"/>
        <w:lang w:val="es-ES" w:eastAsia="en-US" w:bidi="ar-SA"/>
      </w:rPr>
    </w:lvl>
    <w:lvl w:ilvl="6" w:tplc="3ED2698A">
      <w:numFmt w:val="bullet"/>
      <w:lvlText w:val="•"/>
      <w:lvlJc w:val="left"/>
      <w:pPr>
        <w:ind w:left="6520" w:hanging="360"/>
      </w:pPr>
      <w:rPr>
        <w:rFonts w:hint="default"/>
        <w:lang w:val="es-ES" w:eastAsia="en-US" w:bidi="ar-SA"/>
      </w:rPr>
    </w:lvl>
    <w:lvl w:ilvl="7" w:tplc="48EE2DAE">
      <w:numFmt w:val="bullet"/>
      <w:lvlText w:val="•"/>
      <w:lvlJc w:val="left"/>
      <w:pPr>
        <w:ind w:left="7450" w:hanging="360"/>
      </w:pPr>
      <w:rPr>
        <w:rFonts w:hint="default"/>
        <w:lang w:val="es-ES" w:eastAsia="en-US" w:bidi="ar-SA"/>
      </w:rPr>
    </w:lvl>
    <w:lvl w:ilvl="8" w:tplc="D1566E00">
      <w:numFmt w:val="bullet"/>
      <w:lvlText w:val="•"/>
      <w:lvlJc w:val="left"/>
      <w:pPr>
        <w:ind w:left="8380" w:hanging="360"/>
      </w:pPr>
      <w:rPr>
        <w:rFonts w:hint="default"/>
        <w:lang w:val="es-ES" w:eastAsia="en-US" w:bidi="ar-SA"/>
      </w:rPr>
    </w:lvl>
  </w:abstractNum>
  <w:abstractNum w:abstractNumId="8" w15:restartNumberingAfterBreak="0">
    <w:nsid w:val="3A2B325C"/>
    <w:multiLevelType w:val="hybridMultilevel"/>
    <w:tmpl w:val="46B6FFD6"/>
    <w:lvl w:ilvl="0" w:tplc="6DAE3F90">
      <w:start w:val="1"/>
      <w:numFmt w:val="lowerLetter"/>
      <w:lvlText w:val="%1)"/>
      <w:lvlJc w:val="left"/>
      <w:pPr>
        <w:ind w:left="942" w:hanging="360"/>
        <w:jc w:val="left"/>
      </w:pPr>
      <w:rPr>
        <w:rFonts w:ascii="Arial MT" w:eastAsia="Arial MT" w:hAnsi="Arial MT" w:cs="Arial MT" w:hint="default"/>
        <w:b w:val="0"/>
        <w:bCs w:val="0"/>
        <w:i w:val="0"/>
        <w:iCs w:val="0"/>
        <w:spacing w:val="0"/>
        <w:w w:val="99"/>
        <w:sz w:val="24"/>
        <w:szCs w:val="24"/>
        <w:lang w:val="es-ES" w:eastAsia="en-US" w:bidi="ar-SA"/>
      </w:rPr>
    </w:lvl>
    <w:lvl w:ilvl="1" w:tplc="E89EB5A6">
      <w:numFmt w:val="bullet"/>
      <w:lvlText w:val="•"/>
      <w:lvlJc w:val="left"/>
      <w:pPr>
        <w:ind w:left="1870" w:hanging="360"/>
      </w:pPr>
      <w:rPr>
        <w:rFonts w:hint="default"/>
        <w:lang w:val="es-ES" w:eastAsia="en-US" w:bidi="ar-SA"/>
      </w:rPr>
    </w:lvl>
    <w:lvl w:ilvl="2" w:tplc="4D5C4036">
      <w:numFmt w:val="bullet"/>
      <w:lvlText w:val="•"/>
      <w:lvlJc w:val="left"/>
      <w:pPr>
        <w:ind w:left="2800" w:hanging="360"/>
      </w:pPr>
      <w:rPr>
        <w:rFonts w:hint="default"/>
        <w:lang w:val="es-ES" w:eastAsia="en-US" w:bidi="ar-SA"/>
      </w:rPr>
    </w:lvl>
    <w:lvl w:ilvl="3" w:tplc="E7B005D4">
      <w:numFmt w:val="bullet"/>
      <w:lvlText w:val="•"/>
      <w:lvlJc w:val="left"/>
      <w:pPr>
        <w:ind w:left="3730" w:hanging="360"/>
      </w:pPr>
      <w:rPr>
        <w:rFonts w:hint="default"/>
        <w:lang w:val="es-ES" w:eastAsia="en-US" w:bidi="ar-SA"/>
      </w:rPr>
    </w:lvl>
    <w:lvl w:ilvl="4" w:tplc="D0FE40BA">
      <w:numFmt w:val="bullet"/>
      <w:lvlText w:val="•"/>
      <w:lvlJc w:val="left"/>
      <w:pPr>
        <w:ind w:left="4660" w:hanging="360"/>
      </w:pPr>
      <w:rPr>
        <w:rFonts w:hint="default"/>
        <w:lang w:val="es-ES" w:eastAsia="en-US" w:bidi="ar-SA"/>
      </w:rPr>
    </w:lvl>
    <w:lvl w:ilvl="5" w:tplc="8B52307E">
      <w:numFmt w:val="bullet"/>
      <w:lvlText w:val="•"/>
      <w:lvlJc w:val="left"/>
      <w:pPr>
        <w:ind w:left="5590" w:hanging="360"/>
      </w:pPr>
      <w:rPr>
        <w:rFonts w:hint="default"/>
        <w:lang w:val="es-ES" w:eastAsia="en-US" w:bidi="ar-SA"/>
      </w:rPr>
    </w:lvl>
    <w:lvl w:ilvl="6" w:tplc="D1AEB1B0">
      <w:numFmt w:val="bullet"/>
      <w:lvlText w:val="•"/>
      <w:lvlJc w:val="left"/>
      <w:pPr>
        <w:ind w:left="6520" w:hanging="360"/>
      </w:pPr>
      <w:rPr>
        <w:rFonts w:hint="default"/>
        <w:lang w:val="es-ES" w:eastAsia="en-US" w:bidi="ar-SA"/>
      </w:rPr>
    </w:lvl>
    <w:lvl w:ilvl="7" w:tplc="2E94530E">
      <w:numFmt w:val="bullet"/>
      <w:lvlText w:val="•"/>
      <w:lvlJc w:val="left"/>
      <w:pPr>
        <w:ind w:left="7450" w:hanging="360"/>
      </w:pPr>
      <w:rPr>
        <w:rFonts w:hint="default"/>
        <w:lang w:val="es-ES" w:eastAsia="en-US" w:bidi="ar-SA"/>
      </w:rPr>
    </w:lvl>
    <w:lvl w:ilvl="8" w:tplc="C6F068D0">
      <w:numFmt w:val="bullet"/>
      <w:lvlText w:val="•"/>
      <w:lvlJc w:val="left"/>
      <w:pPr>
        <w:ind w:left="8380" w:hanging="360"/>
      </w:pPr>
      <w:rPr>
        <w:rFonts w:hint="default"/>
        <w:lang w:val="es-ES" w:eastAsia="en-US" w:bidi="ar-SA"/>
      </w:rPr>
    </w:lvl>
  </w:abstractNum>
  <w:abstractNum w:abstractNumId="9" w15:restartNumberingAfterBreak="0">
    <w:nsid w:val="3DB22769"/>
    <w:multiLevelType w:val="hybridMultilevel"/>
    <w:tmpl w:val="683E80A4"/>
    <w:lvl w:ilvl="0" w:tplc="85A237A4">
      <w:start w:val="1"/>
      <w:numFmt w:val="decimal"/>
      <w:lvlText w:val="%1."/>
      <w:lvlJc w:val="left"/>
      <w:pPr>
        <w:ind w:left="506" w:hanging="284"/>
        <w:jc w:val="left"/>
      </w:pPr>
      <w:rPr>
        <w:rFonts w:ascii="Calibri" w:eastAsia="Calibri" w:hAnsi="Calibri" w:cs="Calibri" w:hint="default"/>
        <w:b/>
        <w:bCs/>
        <w:i w:val="0"/>
        <w:iCs w:val="0"/>
        <w:spacing w:val="0"/>
        <w:w w:val="100"/>
        <w:sz w:val="22"/>
        <w:szCs w:val="22"/>
        <w:lang w:val="es-ES" w:eastAsia="en-US" w:bidi="ar-SA"/>
      </w:rPr>
    </w:lvl>
    <w:lvl w:ilvl="1" w:tplc="16F064A6">
      <w:numFmt w:val="bullet"/>
      <w:lvlText w:val="•"/>
      <w:lvlJc w:val="left"/>
      <w:pPr>
        <w:ind w:left="1474" w:hanging="284"/>
      </w:pPr>
      <w:rPr>
        <w:rFonts w:hint="default"/>
        <w:lang w:val="es-ES" w:eastAsia="en-US" w:bidi="ar-SA"/>
      </w:rPr>
    </w:lvl>
    <w:lvl w:ilvl="2" w:tplc="C5E8EEDE">
      <w:numFmt w:val="bullet"/>
      <w:lvlText w:val="•"/>
      <w:lvlJc w:val="left"/>
      <w:pPr>
        <w:ind w:left="2448" w:hanging="284"/>
      </w:pPr>
      <w:rPr>
        <w:rFonts w:hint="default"/>
        <w:lang w:val="es-ES" w:eastAsia="en-US" w:bidi="ar-SA"/>
      </w:rPr>
    </w:lvl>
    <w:lvl w:ilvl="3" w:tplc="486A6C10">
      <w:numFmt w:val="bullet"/>
      <w:lvlText w:val="•"/>
      <w:lvlJc w:val="left"/>
      <w:pPr>
        <w:ind w:left="3422" w:hanging="284"/>
      </w:pPr>
      <w:rPr>
        <w:rFonts w:hint="default"/>
        <w:lang w:val="es-ES" w:eastAsia="en-US" w:bidi="ar-SA"/>
      </w:rPr>
    </w:lvl>
    <w:lvl w:ilvl="4" w:tplc="073E1066">
      <w:numFmt w:val="bullet"/>
      <w:lvlText w:val="•"/>
      <w:lvlJc w:val="left"/>
      <w:pPr>
        <w:ind w:left="4396" w:hanging="284"/>
      </w:pPr>
      <w:rPr>
        <w:rFonts w:hint="default"/>
        <w:lang w:val="es-ES" w:eastAsia="en-US" w:bidi="ar-SA"/>
      </w:rPr>
    </w:lvl>
    <w:lvl w:ilvl="5" w:tplc="796826DA">
      <w:numFmt w:val="bullet"/>
      <w:lvlText w:val="•"/>
      <w:lvlJc w:val="left"/>
      <w:pPr>
        <w:ind w:left="5370" w:hanging="284"/>
      </w:pPr>
      <w:rPr>
        <w:rFonts w:hint="default"/>
        <w:lang w:val="es-ES" w:eastAsia="en-US" w:bidi="ar-SA"/>
      </w:rPr>
    </w:lvl>
    <w:lvl w:ilvl="6" w:tplc="FCE0ADC0">
      <w:numFmt w:val="bullet"/>
      <w:lvlText w:val="•"/>
      <w:lvlJc w:val="left"/>
      <w:pPr>
        <w:ind w:left="6344" w:hanging="284"/>
      </w:pPr>
      <w:rPr>
        <w:rFonts w:hint="default"/>
        <w:lang w:val="es-ES" w:eastAsia="en-US" w:bidi="ar-SA"/>
      </w:rPr>
    </w:lvl>
    <w:lvl w:ilvl="7" w:tplc="2736A964">
      <w:numFmt w:val="bullet"/>
      <w:lvlText w:val="•"/>
      <w:lvlJc w:val="left"/>
      <w:pPr>
        <w:ind w:left="7318" w:hanging="284"/>
      </w:pPr>
      <w:rPr>
        <w:rFonts w:hint="default"/>
        <w:lang w:val="es-ES" w:eastAsia="en-US" w:bidi="ar-SA"/>
      </w:rPr>
    </w:lvl>
    <w:lvl w:ilvl="8" w:tplc="FD1817B6">
      <w:numFmt w:val="bullet"/>
      <w:lvlText w:val="•"/>
      <w:lvlJc w:val="left"/>
      <w:pPr>
        <w:ind w:left="8292" w:hanging="284"/>
      </w:pPr>
      <w:rPr>
        <w:rFonts w:hint="default"/>
        <w:lang w:val="es-ES" w:eastAsia="en-US" w:bidi="ar-SA"/>
      </w:rPr>
    </w:lvl>
  </w:abstractNum>
  <w:abstractNum w:abstractNumId="10" w15:restartNumberingAfterBreak="0">
    <w:nsid w:val="3F44515B"/>
    <w:multiLevelType w:val="hybridMultilevel"/>
    <w:tmpl w:val="C4FC8DE4"/>
    <w:lvl w:ilvl="0" w:tplc="DFD45E52">
      <w:start w:val="1"/>
      <w:numFmt w:val="lowerLetter"/>
      <w:lvlText w:val="%1)"/>
      <w:lvlJc w:val="left"/>
      <w:pPr>
        <w:ind w:left="942" w:hanging="360"/>
        <w:jc w:val="left"/>
      </w:pPr>
      <w:rPr>
        <w:rFonts w:ascii="Arial MT" w:eastAsia="Arial MT" w:hAnsi="Arial MT" w:cs="Arial MT" w:hint="default"/>
        <w:b w:val="0"/>
        <w:bCs w:val="0"/>
        <w:i w:val="0"/>
        <w:iCs w:val="0"/>
        <w:spacing w:val="0"/>
        <w:w w:val="99"/>
        <w:sz w:val="24"/>
        <w:szCs w:val="24"/>
        <w:lang w:val="es-ES" w:eastAsia="en-US" w:bidi="ar-SA"/>
      </w:rPr>
    </w:lvl>
    <w:lvl w:ilvl="1" w:tplc="0CF6B39A">
      <w:numFmt w:val="bullet"/>
      <w:lvlText w:val="•"/>
      <w:lvlJc w:val="left"/>
      <w:pPr>
        <w:ind w:left="1870" w:hanging="360"/>
      </w:pPr>
      <w:rPr>
        <w:rFonts w:hint="default"/>
        <w:lang w:val="es-ES" w:eastAsia="en-US" w:bidi="ar-SA"/>
      </w:rPr>
    </w:lvl>
    <w:lvl w:ilvl="2" w:tplc="9F981214">
      <w:numFmt w:val="bullet"/>
      <w:lvlText w:val="•"/>
      <w:lvlJc w:val="left"/>
      <w:pPr>
        <w:ind w:left="2800" w:hanging="360"/>
      </w:pPr>
      <w:rPr>
        <w:rFonts w:hint="default"/>
        <w:lang w:val="es-ES" w:eastAsia="en-US" w:bidi="ar-SA"/>
      </w:rPr>
    </w:lvl>
    <w:lvl w:ilvl="3" w:tplc="DB7E320C">
      <w:numFmt w:val="bullet"/>
      <w:lvlText w:val="•"/>
      <w:lvlJc w:val="left"/>
      <w:pPr>
        <w:ind w:left="3730" w:hanging="360"/>
      </w:pPr>
      <w:rPr>
        <w:rFonts w:hint="default"/>
        <w:lang w:val="es-ES" w:eastAsia="en-US" w:bidi="ar-SA"/>
      </w:rPr>
    </w:lvl>
    <w:lvl w:ilvl="4" w:tplc="4B1034A0">
      <w:numFmt w:val="bullet"/>
      <w:lvlText w:val="•"/>
      <w:lvlJc w:val="left"/>
      <w:pPr>
        <w:ind w:left="4660" w:hanging="360"/>
      </w:pPr>
      <w:rPr>
        <w:rFonts w:hint="default"/>
        <w:lang w:val="es-ES" w:eastAsia="en-US" w:bidi="ar-SA"/>
      </w:rPr>
    </w:lvl>
    <w:lvl w:ilvl="5" w:tplc="570CF42E">
      <w:numFmt w:val="bullet"/>
      <w:lvlText w:val="•"/>
      <w:lvlJc w:val="left"/>
      <w:pPr>
        <w:ind w:left="5590" w:hanging="360"/>
      </w:pPr>
      <w:rPr>
        <w:rFonts w:hint="default"/>
        <w:lang w:val="es-ES" w:eastAsia="en-US" w:bidi="ar-SA"/>
      </w:rPr>
    </w:lvl>
    <w:lvl w:ilvl="6" w:tplc="098A6372">
      <w:numFmt w:val="bullet"/>
      <w:lvlText w:val="•"/>
      <w:lvlJc w:val="left"/>
      <w:pPr>
        <w:ind w:left="6520" w:hanging="360"/>
      </w:pPr>
      <w:rPr>
        <w:rFonts w:hint="default"/>
        <w:lang w:val="es-ES" w:eastAsia="en-US" w:bidi="ar-SA"/>
      </w:rPr>
    </w:lvl>
    <w:lvl w:ilvl="7" w:tplc="7506F08C">
      <w:numFmt w:val="bullet"/>
      <w:lvlText w:val="•"/>
      <w:lvlJc w:val="left"/>
      <w:pPr>
        <w:ind w:left="7450" w:hanging="360"/>
      </w:pPr>
      <w:rPr>
        <w:rFonts w:hint="default"/>
        <w:lang w:val="es-ES" w:eastAsia="en-US" w:bidi="ar-SA"/>
      </w:rPr>
    </w:lvl>
    <w:lvl w:ilvl="8" w:tplc="EB6C3E50">
      <w:numFmt w:val="bullet"/>
      <w:lvlText w:val="•"/>
      <w:lvlJc w:val="left"/>
      <w:pPr>
        <w:ind w:left="8380" w:hanging="360"/>
      </w:pPr>
      <w:rPr>
        <w:rFonts w:hint="default"/>
        <w:lang w:val="es-ES" w:eastAsia="en-US" w:bidi="ar-SA"/>
      </w:rPr>
    </w:lvl>
  </w:abstractNum>
  <w:abstractNum w:abstractNumId="11" w15:restartNumberingAfterBreak="0">
    <w:nsid w:val="41C9792E"/>
    <w:multiLevelType w:val="hybridMultilevel"/>
    <w:tmpl w:val="46521E8C"/>
    <w:lvl w:ilvl="0" w:tplc="2BCA4C00">
      <w:start w:val="1"/>
      <w:numFmt w:val="lowerLetter"/>
      <w:lvlText w:val="%1)"/>
      <w:lvlJc w:val="left"/>
      <w:pPr>
        <w:ind w:left="942" w:hanging="360"/>
        <w:jc w:val="left"/>
      </w:pPr>
      <w:rPr>
        <w:rFonts w:ascii="Arial MT" w:eastAsia="Arial MT" w:hAnsi="Arial MT" w:cs="Arial MT" w:hint="default"/>
        <w:b w:val="0"/>
        <w:bCs w:val="0"/>
        <w:i w:val="0"/>
        <w:iCs w:val="0"/>
        <w:spacing w:val="0"/>
        <w:w w:val="99"/>
        <w:sz w:val="24"/>
        <w:szCs w:val="24"/>
        <w:lang w:val="es-ES" w:eastAsia="en-US" w:bidi="ar-SA"/>
      </w:rPr>
    </w:lvl>
    <w:lvl w:ilvl="1" w:tplc="01B28768">
      <w:numFmt w:val="bullet"/>
      <w:lvlText w:val="•"/>
      <w:lvlJc w:val="left"/>
      <w:pPr>
        <w:ind w:left="1870" w:hanging="360"/>
      </w:pPr>
      <w:rPr>
        <w:rFonts w:hint="default"/>
        <w:lang w:val="es-ES" w:eastAsia="en-US" w:bidi="ar-SA"/>
      </w:rPr>
    </w:lvl>
    <w:lvl w:ilvl="2" w:tplc="05E465F6">
      <w:numFmt w:val="bullet"/>
      <w:lvlText w:val="•"/>
      <w:lvlJc w:val="left"/>
      <w:pPr>
        <w:ind w:left="2800" w:hanging="360"/>
      </w:pPr>
      <w:rPr>
        <w:rFonts w:hint="default"/>
        <w:lang w:val="es-ES" w:eastAsia="en-US" w:bidi="ar-SA"/>
      </w:rPr>
    </w:lvl>
    <w:lvl w:ilvl="3" w:tplc="28128CE8">
      <w:numFmt w:val="bullet"/>
      <w:lvlText w:val="•"/>
      <w:lvlJc w:val="left"/>
      <w:pPr>
        <w:ind w:left="3730" w:hanging="360"/>
      </w:pPr>
      <w:rPr>
        <w:rFonts w:hint="default"/>
        <w:lang w:val="es-ES" w:eastAsia="en-US" w:bidi="ar-SA"/>
      </w:rPr>
    </w:lvl>
    <w:lvl w:ilvl="4" w:tplc="049C2B24">
      <w:numFmt w:val="bullet"/>
      <w:lvlText w:val="•"/>
      <w:lvlJc w:val="left"/>
      <w:pPr>
        <w:ind w:left="4660" w:hanging="360"/>
      </w:pPr>
      <w:rPr>
        <w:rFonts w:hint="default"/>
        <w:lang w:val="es-ES" w:eastAsia="en-US" w:bidi="ar-SA"/>
      </w:rPr>
    </w:lvl>
    <w:lvl w:ilvl="5" w:tplc="50D8CF18">
      <w:numFmt w:val="bullet"/>
      <w:lvlText w:val="•"/>
      <w:lvlJc w:val="left"/>
      <w:pPr>
        <w:ind w:left="5590" w:hanging="360"/>
      </w:pPr>
      <w:rPr>
        <w:rFonts w:hint="default"/>
        <w:lang w:val="es-ES" w:eastAsia="en-US" w:bidi="ar-SA"/>
      </w:rPr>
    </w:lvl>
    <w:lvl w:ilvl="6" w:tplc="758E4E9C">
      <w:numFmt w:val="bullet"/>
      <w:lvlText w:val="•"/>
      <w:lvlJc w:val="left"/>
      <w:pPr>
        <w:ind w:left="6520" w:hanging="360"/>
      </w:pPr>
      <w:rPr>
        <w:rFonts w:hint="default"/>
        <w:lang w:val="es-ES" w:eastAsia="en-US" w:bidi="ar-SA"/>
      </w:rPr>
    </w:lvl>
    <w:lvl w:ilvl="7" w:tplc="2032993A">
      <w:numFmt w:val="bullet"/>
      <w:lvlText w:val="•"/>
      <w:lvlJc w:val="left"/>
      <w:pPr>
        <w:ind w:left="7450" w:hanging="360"/>
      </w:pPr>
      <w:rPr>
        <w:rFonts w:hint="default"/>
        <w:lang w:val="es-ES" w:eastAsia="en-US" w:bidi="ar-SA"/>
      </w:rPr>
    </w:lvl>
    <w:lvl w:ilvl="8" w:tplc="CD82A10A">
      <w:numFmt w:val="bullet"/>
      <w:lvlText w:val="•"/>
      <w:lvlJc w:val="left"/>
      <w:pPr>
        <w:ind w:left="8380" w:hanging="360"/>
      </w:pPr>
      <w:rPr>
        <w:rFonts w:hint="default"/>
        <w:lang w:val="es-ES" w:eastAsia="en-US" w:bidi="ar-SA"/>
      </w:rPr>
    </w:lvl>
  </w:abstractNum>
  <w:abstractNum w:abstractNumId="12" w15:restartNumberingAfterBreak="0">
    <w:nsid w:val="42C30072"/>
    <w:multiLevelType w:val="hybridMultilevel"/>
    <w:tmpl w:val="64069D4C"/>
    <w:lvl w:ilvl="0" w:tplc="F78E93E8">
      <w:start w:val="43"/>
      <w:numFmt w:val="decimal"/>
      <w:lvlText w:val="%1."/>
      <w:lvlJc w:val="left"/>
      <w:pPr>
        <w:ind w:left="222" w:hanging="416"/>
        <w:jc w:val="left"/>
      </w:pPr>
      <w:rPr>
        <w:rFonts w:hint="default"/>
        <w:spacing w:val="0"/>
        <w:w w:val="99"/>
        <w:lang w:val="es-ES" w:eastAsia="en-US" w:bidi="ar-SA"/>
      </w:rPr>
    </w:lvl>
    <w:lvl w:ilvl="1" w:tplc="C63461F2">
      <w:start w:val="1"/>
      <w:numFmt w:val="lowerLetter"/>
      <w:lvlText w:val="%2)"/>
      <w:lvlJc w:val="left"/>
      <w:pPr>
        <w:ind w:left="942" w:hanging="360"/>
        <w:jc w:val="left"/>
      </w:pPr>
      <w:rPr>
        <w:rFonts w:ascii="Arial MT" w:eastAsia="Arial MT" w:hAnsi="Arial MT" w:cs="Arial MT" w:hint="default"/>
        <w:b w:val="0"/>
        <w:bCs w:val="0"/>
        <w:i w:val="0"/>
        <w:iCs w:val="0"/>
        <w:spacing w:val="0"/>
        <w:w w:val="99"/>
        <w:sz w:val="24"/>
        <w:szCs w:val="24"/>
        <w:lang w:val="es-ES" w:eastAsia="en-US" w:bidi="ar-SA"/>
      </w:rPr>
    </w:lvl>
    <w:lvl w:ilvl="2" w:tplc="08223F80">
      <w:numFmt w:val="bullet"/>
      <w:lvlText w:val="•"/>
      <w:lvlJc w:val="left"/>
      <w:pPr>
        <w:ind w:left="1973" w:hanging="360"/>
      </w:pPr>
      <w:rPr>
        <w:rFonts w:hint="default"/>
        <w:lang w:val="es-ES" w:eastAsia="en-US" w:bidi="ar-SA"/>
      </w:rPr>
    </w:lvl>
    <w:lvl w:ilvl="3" w:tplc="9FD08876">
      <w:numFmt w:val="bullet"/>
      <w:lvlText w:val="•"/>
      <w:lvlJc w:val="left"/>
      <w:pPr>
        <w:ind w:left="3006" w:hanging="360"/>
      </w:pPr>
      <w:rPr>
        <w:rFonts w:hint="default"/>
        <w:lang w:val="es-ES" w:eastAsia="en-US" w:bidi="ar-SA"/>
      </w:rPr>
    </w:lvl>
    <w:lvl w:ilvl="4" w:tplc="7F321054">
      <w:numFmt w:val="bullet"/>
      <w:lvlText w:val="•"/>
      <w:lvlJc w:val="left"/>
      <w:pPr>
        <w:ind w:left="4040" w:hanging="360"/>
      </w:pPr>
      <w:rPr>
        <w:rFonts w:hint="default"/>
        <w:lang w:val="es-ES" w:eastAsia="en-US" w:bidi="ar-SA"/>
      </w:rPr>
    </w:lvl>
    <w:lvl w:ilvl="5" w:tplc="A886C9B2">
      <w:numFmt w:val="bullet"/>
      <w:lvlText w:val="•"/>
      <w:lvlJc w:val="left"/>
      <w:pPr>
        <w:ind w:left="5073" w:hanging="360"/>
      </w:pPr>
      <w:rPr>
        <w:rFonts w:hint="default"/>
        <w:lang w:val="es-ES" w:eastAsia="en-US" w:bidi="ar-SA"/>
      </w:rPr>
    </w:lvl>
    <w:lvl w:ilvl="6" w:tplc="5C70C9CC">
      <w:numFmt w:val="bullet"/>
      <w:lvlText w:val="•"/>
      <w:lvlJc w:val="left"/>
      <w:pPr>
        <w:ind w:left="6106" w:hanging="360"/>
      </w:pPr>
      <w:rPr>
        <w:rFonts w:hint="default"/>
        <w:lang w:val="es-ES" w:eastAsia="en-US" w:bidi="ar-SA"/>
      </w:rPr>
    </w:lvl>
    <w:lvl w:ilvl="7" w:tplc="2A267BD8">
      <w:numFmt w:val="bullet"/>
      <w:lvlText w:val="•"/>
      <w:lvlJc w:val="left"/>
      <w:pPr>
        <w:ind w:left="7140" w:hanging="360"/>
      </w:pPr>
      <w:rPr>
        <w:rFonts w:hint="default"/>
        <w:lang w:val="es-ES" w:eastAsia="en-US" w:bidi="ar-SA"/>
      </w:rPr>
    </w:lvl>
    <w:lvl w:ilvl="8" w:tplc="83305074">
      <w:numFmt w:val="bullet"/>
      <w:lvlText w:val="•"/>
      <w:lvlJc w:val="left"/>
      <w:pPr>
        <w:ind w:left="8173" w:hanging="360"/>
      </w:pPr>
      <w:rPr>
        <w:rFonts w:hint="default"/>
        <w:lang w:val="es-ES" w:eastAsia="en-US" w:bidi="ar-SA"/>
      </w:rPr>
    </w:lvl>
  </w:abstractNum>
  <w:abstractNum w:abstractNumId="13" w15:restartNumberingAfterBreak="0">
    <w:nsid w:val="46846919"/>
    <w:multiLevelType w:val="hybridMultilevel"/>
    <w:tmpl w:val="5518F0AC"/>
    <w:lvl w:ilvl="0" w:tplc="AE626E9E">
      <w:start w:val="1"/>
      <w:numFmt w:val="lowerLetter"/>
      <w:lvlText w:val="%1)"/>
      <w:lvlJc w:val="left"/>
      <w:pPr>
        <w:ind w:left="942" w:hanging="360"/>
        <w:jc w:val="left"/>
      </w:pPr>
      <w:rPr>
        <w:rFonts w:ascii="Arial MT" w:eastAsia="Arial MT" w:hAnsi="Arial MT" w:cs="Arial MT" w:hint="default"/>
        <w:b w:val="0"/>
        <w:bCs w:val="0"/>
        <w:i w:val="0"/>
        <w:iCs w:val="0"/>
        <w:spacing w:val="0"/>
        <w:w w:val="99"/>
        <w:sz w:val="24"/>
        <w:szCs w:val="24"/>
        <w:lang w:val="es-ES" w:eastAsia="en-US" w:bidi="ar-SA"/>
      </w:rPr>
    </w:lvl>
    <w:lvl w:ilvl="1" w:tplc="2AF41F28">
      <w:numFmt w:val="bullet"/>
      <w:lvlText w:val="•"/>
      <w:lvlJc w:val="left"/>
      <w:pPr>
        <w:ind w:left="1870" w:hanging="360"/>
      </w:pPr>
      <w:rPr>
        <w:rFonts w:hint="default"/>
        <w:lang w:val="es-ES" w:eastAsia="en-US" w:bidi="ar-SA"/>
      </w:rPr>
    </w:lvl>
    <w:lvl w:ilvl="2" w:tplc="C4D6DB64">
      <w:numFmt w:val="bullet"/>
      <w:lvlText w:val="•"/>
      <w:lvlJc w:val="left"/>
      <w:pPr>
        <w:ind w:left="2800" w:hanging="360"/>
      </w:pPr>
      <w:rPr>
        <w:rFonts w:hint="default"/>
        <w:lang w:val="es-ES" w:eastAsia="en-US" w:bidi="ar-SA"/>
      </w:rPr>
    </w:lvl>
    <w:lvl w:ilvl="3" w:tplc="1230348A">
      <w:numFmt w:val="bullet"/>
      <w:lvlText w:val="•"/>
      <w:lvlJc w:val="left"/>
      <w:pPr>
        <w:ind w:left="3730" w:hanging="360"/>
      </w:pPr>
      <w:rPr>
        <w:rFonts w:hint="default"/>
        <w:lang w:val="es-ES" w:eastAsia="en-US" w:bidi="ar-SA"/>
      </w:rPr>
    </w:lvl>
    <w:lvl w:ilvl="4" w:tplc="1DF8399E">
      <w:numFmt w:val="bullet"/>
      <w:lvlText w:val="•"/>
      <w:lvlJc w:val="left"/>
      <w:pPr>
        <w:ind w:left="4660" w:hanging="360"/>
      </w:pPr>
      <w:rPr>
        <w:rFonts w:hint="default"/>
        <w:lang w:val="es-ES" w:eastAsia="en-US" w:bidi="ar-SA"/>
      </w:rPr>
    </w:lvl>
    <w:lvl w:ilvl="5" w:tplc="DA2C4C02">
      <w:numFmt w:val="bullet"/>
      <w:lvlText w:val="•"/>
      <w:lvlJc w:val="left"/>
      <w:pPr>
        <w:ind w:left="5590" w:hanging="360"/>
      </w:pPr>
      <w:rPr>
        <w:rFonts w:hint="default"/>
        <w:lang w:val="es-ES" w:eastAsia="en-US" w:bidi="ar-SA"/>
      </w:rPr>
    </w:lvl>
    <w:lvl w:ilvl="6" w:tplc="706659C8">
      <w:numFmt w:val="bullet"/>
      <w:lvlText w:val="•"/>
      <w:lvlJc w:val="left"/>
      <w:pPr>
        <w:ind w:left="6520" w:hanging="360"/>
      </w:pPr>
      <w:rPr>
        <w:rFonts w:hint="default"/>
        <w:lang w:val="es-ES" w:eastAsia="en-US" w:bidi="ar-SA"/>
      </w:rPr>
    </w:lvl>
    <w:lvl w:ilvl="7" w:tplc="D34C8724">
      <w:numFmt w:val="bullet"/>
      <w:lvlText w:val="•"/>
      <w:lvlJc w:val="left"/>
      <w:pPr>
        <w:ind w:left="7450" w:hanging="360"/>
      </w:pPr>
      <w:rPr>
        <w:rFonts w:hint="default"/>
        <w:lang w:val="es-ES" w:eastAsia="en-US" w:bidi="ar-SA"/>
      </w:rPr>
    </w:lvl>
    <w:lvl w:ilvl="8" w:tplc="ECC4A204">
      <w:numFmt w:val="bullet"/>
      <w:lvlText w:val="•"/>
      <w:lvlJc w:val="left"/>
      <w:pPr>
        <w:ind w:left="8380" w:hanging="360"/>
      </w:pPr>
      <w:rPr>
        <w:rFonts w:hint="default"/>
        <w:lang w:val="es-ES" w:eastAsia="en-US" w:bidi="ar-SA"/>
      </w:rPr>
    </w:lvl>
  </w:abstractNum>
  <w:abstractNum w:abstractNumId="14" w15:restartNumberingAfterBreak="0">
    <w:nsid w:val="49C969F4"/>
    <w:multiLevelType w:val="hybridMultilevel"/>
    <w:tmpl w:val="F238E988"/>
    <w:lvl w:ilvl="0" w:tplc="B680F304">
      <w:numFmt w:val="bullet"/>
      <w:lvlText w:val=""/>
      <w:lvlJc w:val="left"/>
      <w:pPr>
        <w:ind w:left="942" w:hanging="360"/>
      </w:pPr>
      <w:rPr>
        <w:rFonts w:ascii="Symbol" w:eastAsia="Symbol" w:hAnsi="Symbol" w:cs="Symbol" w:hint="default"/>
        <w:b w:val="0"/>
        <w:bCs w:val="0"/>
        <w:i w:val="0"/>
        <w:iCs w:val="0"/>
        <w:spacing w:val="0"/>
        <w:w w:val="100"/>
        <w:sz w:val="24"/>
        <w:szCs w:val="24"/>
        <w:lang w:val="es-ES" w:eastAsia="en-US" w:bidi="ar-SA"/>
      </w:rPr>
    </w:lvl>
    <w:lvl w:ilvl="1" w:tplc="834A3616">
      <w:numFmt w:val="bullet"/>
      <w:lvlText w:val="•"/>
      <w:lvlJc w:val="left"/>
      <w:pPr>
        <w:ind w:left="1870" w:hanging="360"/>
      </w:pPr>
      <w:rPr>
        <w:rFonts w:hint="default"/>
        <w:lang w:val="es-ES" w:eastAsia="en-US" w:bidi="ar-SA"/>
      </w:rPr>
    </w:lvl>
    <w:lvl w:ilvl="2" w:tplc="325C608A">
      <w:numFmt w:val="bullet"/>
      <w:lvlText w:val="•"/>
      <w:lvlJc w:val="left"/>
      <w:pPr>
        <w:ind w:left="2800" w:hanging="360"/>
      </w:pPr>
      <w:rPr>
        <w:rFonts w:hint="default"/>
        <w:lang w:val="es-ES" w:eastAsia="en-US" w:bidi="ar-SA"/>
      </w:rPr>
    </w:lvl>
    <w:lvl w:ilvl="3" w:tplc="F4089948">
      <w:numFmt w:val="bullet"/>
      <w:lvlText w:val="•"/>
      <w:lvlJc w:val="left"/>
      <w:pPr>
        <w:ind w:left="3730" w:hanging="360"/>
      </w:pPr>
      <w:rPr>
        <w:rFonts w:hint="default"/>
        <w:lang w:val="es-ES" w:eastAsia="en-US" w:bidi="ar-SA"/>
      </w:rPr>
    </w:lvl>
    <w:lvl w:ilvl="4" w:tplc="F0C4500E">
      <w:numFmt w:val="bullet"/>
      <w:lvlText w:val="•"/>
      <w:lvlJc w:val="left"/>
      <w:pPr>
        <w:ind w:left="4660" w:hanging="360"/>
      </w:pPr>
      <w:rPr>
        <w:rFonts w:hint="default"/>
        <w:lang w:val="es-ES" w:eastAsia="en-US" w:bidi="ar-SA"/>
      </w:rPr>
    </w:lvl>
    <w:lvl w:ilvl="5" w:tplc="A4E0A7B8">
      <w:numFmt w:val="bullet"/>
      <w:lvlText w:val="•"/>
      <w:lvlJc w:val="left"/>
      <w:pPr>
        <w:ind w:left="5590" w:hanging="360"/>
      </w:pPr>
      <w:rPr>
        <w:rFonts w:hint="default"/>
        <w:lang w:val="es-ES" w:eastAsia="en-US" w:bidi="ar-SA"/>
      </w:rPr>
    </w:lvl>
    <w:lvl w:ilvl="6" w:tplc="E8824FD0">
      <w:numFmt w:val="bullet"/>
      <w:lvlText w:val="•"/>
      <w:lvlJc w:val="left"/>
      <w:pPr>
        <w:ind w:left="6520" w:hanging="360"/>
      </w:pPr>
      <w:rPr>
        <w:rFonts w:hint="default"/>
        <w:lang w:val="es-ES" w:eastAsia="en-US" w:bidi="ar-SA"/>
      </w:rPr>
    </w:lvl>
    <w:lvl w:ilvl="7" w:tplc="6688E8DC">
      <w:numFmt w:val="bullet"/>
      <w:lvlText w:val="•"/>
      <w:lvlJc w:val="left"/>
      <w:pPr>
        <w:ind w:left="7450" w:hanging="360"/>
      </w:pPr>
      <w:rPr>
        <w:rFonts w:hint="default"/>
        <w:lang w:val="es-ES" w:eastAsia="en-US" w:bidi="ar-SA"/>
      </w:rPr>
    </w:lvl>
    <w:lvl w:ilvl="8" w:tplc="E0DE29AA">
      <w:numFmt w:val="bullet"/>
      <w:lvlText w:val="•"/>
      <w:lvlJc w:val="left"/>
      <w:pPr>
        <w:ind w:left="8380" w:hanging="360"/>
      </w:pPr>
      <w:rPr>
        <w:rFonts w:hint="default"/>
        <w:lang w:val="es-ES" w:eastAsia="en-US" w:bidi="ar-SA"/>
      </w:rPr>
    </w:lvl>
  </w:abstractNum>
  <w:abstractNum w:abstractNumId="15" w15:restartNumberingAfterBreak="0">
    <w:nsid w:val="577B575F"/>
    <w:multiLevelType w:val="hybridMultilevel"/>
    <w:tmpl w:val="2E0CE05C"/>
    <w:lvl w:ilvl="0" w:tplc="AE2695A8">
      <w:start w:val="1"/>
      <w:numFmt w:val="decimal"/>
      <w:lvlText w:val="%1."/>
      <w:lvlJc w:val="left"/>
      <w:pPr>
        <w:ind w:left="222" w:hanging="282"/>
        <w:jc w:val="left"/>
      </w:pPr>
      <w:rPr>
        <w:rFonts w:ascii="Arial" w:eastAsia="Arial" w:hAnsi="Arial" w:cs="Arial" w:hint="default"/>
        <w:b/>
        <w:bCs/>
        <w:i w:val="0"/>
        <w:iCs w:val="0"/>
        <w:spacing w:val="0"/>
        <w:w w:val="100"/>
        <w:sz w:val="24"/>
        <w:szCs w:val="24"/>
        <w:lang w:val="es-ES" w:eastAsia="en-US" w:bidi="ar-SA"/>
      </w:rPr>
    </w:lvl>
    <w:lvl w:ilvl="1" w:tplc="D108956E">
      <w:numFmt w:val="bullet"/>
      <w:lvlText w:val="•"/>
      <w:lvlJc w:val="left"/>
      <w:pPr>
        <w:ind w:left="1222" w:hanging="282"/>
      </w:pPr>
      <w:rPr>
        <w:rFonts w:hint="default"/>
        <w:lang w:val="es-ES" w:eastAsia="en-US" w:bidi="ar-SA"/>
      </w:rPr>
    </w:lvl>
    <w:lvl w:ilvl="2" w:tplc="13724858">
      <w:numFmt w:val="bullet"/>
      <w:lvlText w:val="•"/>
      <w:lvlJc w:val="left"/>
      <w:pPr>
        <w:ind w:left="2224" w:hanging="282"/>
      </w:pPr>
      <w:rPr>
        <w:rFonts w:hint="default"/>
        <w:lang w:val="es-ES" w:eastAsia="en-US" w:bidi="ar-SA"/>
      </w:rPr>
    </w:lvl>
    <w:lvl w:ilvl="3" w:tplc="B9BE6680">
      <w:numFmt w:val="bullet"/>
      <w:lvlText w:val="•"/>
      <w:lvlJc w:val="left"/>
      <w:pPr>
        <w:ind w:left="3226" w:hanging="282"/>
      </w:pPr>
      <w:rPr>
        <w:rFonts w:hint="default"/>
        <w:lang w:val="es-ES" w:eastAsia="en-US" w:bidi="ar-SA"/>
      </w:rPr>
    </w:lvl>
    <w:lvl w:ilvl="4" w:tplc="984866B2">
      <w:numFmt w:val="bullet"/>
      <w:lvlText w:val="•"/>
      <w:lvlJc w:val="left"/>
      <w:pPr>
        <w:ind w:left="4228" w:hanging="282"/>
      </w:pPr>
      <w:rPr>
        <w:rFonts w:hint="default"/>
        <w:lang w:val="es-ES" w:eastAsia="en-US" w:bidi="ar-SA"/>
      </w:rPr>
    </w:lvl>
    <w:lvl w:ilvl="5" w:tplc="3B0221E4">
      <w:numFmt w:val="bullet"/>
      <w:lvlText w:val="•"/>
      <w:lvlJc w:val="left"/>
      <w:pPr>
        <w:ind w:left="5230" w:hanging="282"/>
      </w:pPr>
      <w:rPr>
        <w:rFonts w:hint="default"/>
        <w:lang w:val="es-ES" w:eastAsia="en-US" w:bidi="ar-SA"/>
      </w:rPr>
    </w:lvl>
    <w:lvl w:ilvl="6" w:tplc="AC6AF658">
      <w:numFmt w:val="bullet"/>
      <w:lvlText w:val="•"/>
      <w:lvlJc w:val="left"/>
      <w:pPr>
        <w:ind w:left="6232" w:hanging="282"/>
      </w:pPr>
      <w:rPr>
        <w:rFonts w:hint="default"/>
        <w:lang w:val="es-ES" w:eastAsia="en-US" w:bidi="ar-SA"/>
      </w:rPr>
    </w:lvl>
    <w:lvl w:ilvl="7" w:tplc="32901516">
      <w:numFmt w:val="bullet"/>
      <w:lvlText w:val="•"/>
      <w:lvlJc w:val="left"/>
      <w:pPr>
        <w:ind w:left="7234" w:hanging="282"/>
      </w:pPr>
      <w:rPr>
        <w:rFonts w:hint="default"/>
        <w:lang w:val="es-ES" w:eastAsia="en-US" w:bidi="ar-SA"/>
      </w:rPr>
    </w:lvl>
    <w:lvl w:ilvl="8" w:tplc="36666EF2">
      <w:numFmt w:val="bullet"/>
      <w:lvlText w:val="•"/>
      <w:lvlJc w:val="left"/>
      <w:pPr>
        <w:ind w:left="8236" w:hanging="282"/>
      </w:pPr>
      <w:rPr>
        <w:rFonts w:hint="default"/>
        <w:lang w:val="es-ES" w:eastAsia="en-US" w:bidi="ar-SA"/>
      </w:rPr>
    </w:lvl>
  </w:abstractNum>
  <w:abstractNum w:abstractNumId="16" w15:restartNumberingAfterBreak="0">
    <w:nsid w:val="632E3916"/>
    <w:multiLevelType w:val="hybridMultilevel"/>
    <w:tmpl w:val="6784B57C"/>
    <w:lvl w:ilvl="0" w:tplc="08E210E4">
      <w:numFmt w:val="bullet"/>
      <w:lvlText w:val="&gt;"/>
      <w:lvlJc w:val="left"/>
      <w:pPr>
        <w:ind w:left="222" w:hanging="284"/>
      </w:pPr>
      <w:rPr>
        <w:rFonts w:ascii="Calibri" w:eastAsia="Calibri" w:hAnsi="Calibri" w:cs="Calibri" w:hint="default"/>
        <w:b w:val="0"/>
        <w:bCs w:val="0"/>
        <w:i w:val="0"/>
        <w:iCs w:val="0"/>
        <w:spacing w:val="0"/>
        <w:w w:val="100"/>
        <w:sz w:val="22"/>
        <w:szCs w:val="22"/>
        <w:lang w:val="es-ES" w:eastAsia="en-US" w:bidi="ar-SA"/>
      </w:rPr>
    </w:lvl>
    <w:lvl w:ilvl="1" w:tplc="76728884">
      <w:numFmt w:val="bullet"/>
      <w:lvlText w:val="•"/>
      <w:lvlJc w:val="left"/>
      <w:pPr>
        <w:ind w:left="1222" w:hanging="284"/>
      </w:pPr>
      <w:rPr>
        <w:rFonts w:hint="default"/>
        <w:lang w:val="es-ES" w:eastAsia="en-US" w:bidi="ar-SA"/>
      </w:rPr>
    </w:lvl>
    <w:lvl w:ilvl="2" w:tplc="CB44A128">
      <w:numFmt w:val="bullet"/>
      <w:lvlText w:val="•"/>
      <w:lvlJc w:val="left"/>
      <w:pPr>
        <w:ind w:left="2224" w:hanging="284"/>
      </w:pPr>
      <w:rPr>
        <w:rFonts w:hint="default"/>
        <w:lang w:val="es-ES" w:eastAsia="en-US" w:bidi="ar-SA"/>
      </w:rPr>
    </w:lvl>
    <w:lvl w:ilvl="3" w:tplc="039E0646">
      <w:numFmt w:val="bullet"/>
      <w:lvlText w:val="•"/>
      <w:lvlJc w:val="left"/>
      <w:pPr>
        <w:ind w:left="3226" w:hanging="284"/>
      </w:pPr>
      <w:rPr>
        <w:rFonts w:hint="default"/>
        <w:lang w:val="es-ES" w:eastAsia="en-US" w:bidi="ar-SA"/>
      </w:rPr>
    </w:lvl>
    <w:lvl w:ilvl="4" w:tplc="2E7CB572">
      <w:numFmt w:val="bullet"/>
      <w:lvlText w:val="•"/>
      <w:lvlJc w:val="left"/>
      <w:pPr>
        <w:ind w:left="4228" w:hanging="284"/>
      </w:pPr>
      <w:rPr>
        <w:rFonts w:hint="default"/>
        <w:lang w:val="es-ES" w:eastAsia="en-US" w:bidi="ar-SA"/>
      </w:rPr>
    </w:lvl>
    <w:lvl w:ilvl="5" w:tplc="7D76B3FA">
      <w:numFmt w:val="bullet"/>
      <w:lvlText w:val="•"/>
      <w:lvlJc w:val="left"/>
      <w:pPr>
        <w:ind w:left="5230" w:hanging="284"/>
      </w:pPr>
      <w:rPr>
        <w:rFonts w:hint="default"/>
        <w:lang w:val="es-ES" w:eastAsia="en-US" w:bidi="ar-SA"/>
      </w:rPr>
    </w:lvl>
    <w:lvl w:ilvl="6" w:tplc="FC9A4B92">
      <w:numFmt w:val="bullet"/>
      <w:lvlText w:val="•"/>
      <w:lvlJc w:val="left"/>
      <w:pPr>
        <w:ind w:left="6232" w:hanging="284"/>
      </w:pPr>
      <w:rPr>
        <w:rFonts w:hint="default"/>
        <w:lang w:val="es-ES" w:eastAsia="en-US" w:bidi="ar-SA"/>
      </w:rPr>
    </w:lvl>
    <w:lvl w:ilvl="7" w:tplc="A582067A">
      <w:numFmt w:val="bullet"/>
      <w:lvlText w:val="•"/>
      <w:lvlJc w:val="left"/>
      <w:pPr>
        <w:ind w:left="7234" w:hanging="284"/>
      </w:pPr>
      <w:rPr>
        <w:rFonts w:hint="default"/>
        <w:lang w:val="es-ES" w:eastAsia="en-US" w:bidi="ar-SA"/>
      </w:rPr>
    </w:lvl>
    <w:lvl w:ilvl="8" w:tplc="D0BEA982">
      <w:numFmt w:val="bullet"/>
      <w:lvlText w:val="•"/>
      <w:lvlJc w:val="left"/>
      <w:pPr>
        <w:ind w:left="8236" w:hanging="284"/>
      </w:pPr>
      <w:rPr>
        <w:rFonts w:hint="default"/>
        <w:lang w:val="es-ES" w:eastAsia="en-US" w:bidi="ar-SA"/>
      </w:rPr>
    </w:lvl>
  </w:abstractNum>
  <w:abstractNum w:abstractNumId="17" w15:restartNumberingAfterBreak="0">
    <w:nsid w:val="6C070CBF"/>
    <w:multiLevelType w:val="hybridMultilevel"/>
    <w:tmpl w:val="3E2EFFC4"/>
    <w:lvl w:ilvl="0" w:tplc="C9D6D08E">
      <w:start w:val="1"/>
      <w:numFmt w:val="decimal"/>
      <w:lvlText w:val="%1."/>
      <w:lvlJc w:val="left"/>
      <w:pPr>
        <w:ind w:left="1226" w:hanging="361"/>
        <w:jc w:val="left"/>
      </w:pPr>
      <w:rPr>
        <w:rFonts w:ascii="Arial MT" w:eastAsia="Arial MT" w:hAnsi="Arial MT" w:cs="Arial MT" w:hint="default"/>
        <w:b w:val="0"/>
        <w:bCs w:val="0"/>
        <w:i w:val="0"/>
        <w:iCs w:val="0"/>
        <w:spacing w:val="0"/>
        <w:w w:val="100"/>
        <w:sz w:val="24"/>
        <w:szCs w:val="24"/>
        <w:lang w:val="es-ES" w:eastAsia="en-US" w:bidi="ar-SA"/>
      </w:rPr>
    </w:lvl>
    <w:lvl w:ilvl="1" w:tplc="5EF6849C">
      <w:numFmt w:val="bullet"/>
      <w:lvlText w:val="•"/>
      <w:lvlJc w:val="left"/>
      <w:pPr>
        <w:ind w:left="2122" w:hanging="361"/>
      </w:pPr>
      <w:rPr>
        <w:rFonts w:hint="default"/>
        <w:lang w:val="es-ES" w:eastAsia="en-US" w:bidi="ar-SA"/>
      </w:rPr>
    </w:lvl>
    <w:lvl w:ilvl="2" w:tplc="C5B419CE">
      <w:numFmt w:val="bullet"/>
      <w:lvlText w:val="•"/>
      <w:lvlJc w:val="left"/>
      <w:pPr>
        <w:ind w:left="3024" w:hanging="361"/>
      </w:pPr>
      <w:rPr>
        <w:rFonts w:hint="default"/>
        <w:lang w:val="es-ES" w:eastAsia="en-US" w:bidi="ar-SA"/>
      </w:rPr>
    </w:lvl>
    <w:lvl w:ilvl="3" w:tplc="53D43C5A">
      <w:numFmt w:val="bullet"/>
      <w:lvlText w:val="•"/>
      <w:lvlJc w:val="left"/>
      <w:pPr>
        <w:ind w:left="3926" w:hanging="361"/>
      </w:pPr>
      <w:rPr>
        <w:rFonts w:hint="default"/>
        <w:lang w:val="es-ES" w:eastAsia="en-US" w:bidi="ar-SA"/>
      </w:rPr>
    </w:lvl>
    <w:lvl w:ilvl="4" w:tplc="D400C47A">
      <w:numFmt w:val="bullet"/>
      <w:lvlText w:val="•"/>
      <w:lvlJc w:val="left"/>
      <w:pPr>
        <w:ind w:left="4828" w:hanging="361"/>
      </w:pPr>
      <w:rPr>
        <w:rFonts w:hint="default"/>
        <w:lang w:val="es-ES" w:eastAsia="en-US" w:bidi="ar-SA"/>
      </w:rPr>
    </w:lvl>
    <w:lvl w:ilvl="5" w:tplc="1F5C959E">
      <w:numFmt w:val="bullet"/>
      <w:lvlText w:val="•"/>
      <w:lvlJc w:val="left"/>
      <w:pPr>
        <w:ind w:left="5730" w:hanging="361"/>
      </w:pPr>
      <w:rPr>
        <w:rFonts w:hint="default"/>
        <w:lang w:val="es-ES" w:eastAsia="en-US" w:bidi="ar-SA"/>
      </w:rPr>
    </w:lvl>
    <w:lvl w:ilvl="6" w:tplc="44EEDF86">
      <w:numFmt w:val="bullet"/>
      <w:lvlText w:val="•"/>
      <w:lvlJc w:val="left"/>
      <w:pPr>
        <w:ind w:left="6632" w:hanging="361"/>
      </w:pPr>
      <w:rPr>
        <w:rFonts w:hint="default"/>
        <w:lang w:val="es-ES" w:eastAsia="en-US" w:bidi="ar-SA"/>
      </w:rPr>
    </w:lvl>
    <w:lvl w:ilvl="7" w:tplc="D56C0A58">
      <w:numFmt w:val="bullet"/>
      <w:lvlText w:val="•"/>
      <w:lvlJc w:val="left"/>
      <w:pPr>
        <w:ind w:left="7534" w:hanging="361"/>
      </w:pPr>
      <w:rPr>
        <w:rFonts w:hint="default"/>
        <w:lang w:val="es-ES" w:eastAsia="en-US" w:bidi="ar-SA"/>
      </w:rPr>
    </w:lvl>
    <w:lvl w:ilvl="8" w:tplc="1982E76A">
      <w:numFmt w:val="bullet"/>
      <w:lvlText w:val="•"/>
      <w:lvlJc w:val="left"/>
      <w:pPr>
        <w:ind w:left="8436" w:hanging="361"/>
      </w:pPr>
      <w:rPr>
        <w:rFonts w:hint="default"/>
        <w:lang w:val="es-ES" w:eastAsia="en-US" w:bidi="ar-SA"/>
      </w:rPr>
    </w:lvl>
  </w:abstractNum>
  <w:abstractNum w:abstractNumId="18" w15:restartNumberingAfterBreak="0">
    <w:nsid w:val="6D081CF8"/>
    <w:multiLevelType w:val="hybridMultilevel"/>
    <w:tmpl w:val="30442ECC"/>
    <w:lvl w:ilvl="0" w:tplc="C8F02F2A">
      <w:numFmt w:val="bullet"/>
      <w:lvlText w:val="–"/>
      <w:lvlJc w:val="left"/>
      <w:pPr>
        <w:ind w:left="942" w:hanging="360"/>
      </w:pPr>
      <w:rPr>
        <w:rFonts w:ascii="Arial MT" w:eastAsia="Arial MT" w:hAnsi="Arial MT" w:cs="Arial MT" w:hint="default"/>
        <w:b w:val="0"/>
        <w:bCs w:val="0"/>
        <w:i w:val="0"/>
        <w:iCs w:val="0"/>
        <w:spacing w:val="0"/>
        <w:w w:val="105"/>
        <w:sz w:val="24"/>
        <w:szCs w:val="24"/>
        <w:lang w:val="es-ES" w:eastAsia="en-US" w:bidi="ar-SA"/>
      </w:rPr>
    </w:lvl>
    <w:lvl w:ilvl="1" w:tplc="C9BCD5A2">
      <w:numFmt w:val="bullet"/>
      <w:lvlText w:val="•"/>
      <w:lvlJc w:val="left"/>
      <w:pPr>
        <w:ind w:left="1870" w:hanging="360"/>
      </w:pPr>
      <w:rPr>
        <w:rFonts w:hint="default"/>
        <w:lang w:val="es-ES" w:eastAsia="en-US" w:bidi="ar-SA"/>
      </w:rPr>
    </w:lvl>
    <w:lvl w:ilvl="2" w:tplc="34E0D0F4">
      <w:numFmt w:val="bullet"/>
      <w:lvlText w:val="•"/>
      <w:lvlJc w:val="left"/>
      <w:pPr>
        <w:ind w:left="2800" w:hanging="360"/>
      </w:pPr>
      <w:rPr>
        <w:rFonts w:hint="default"/>
        <w:lang w:val="es-ES" w:eastAsia="en-US" w:bidi="ar-SA"/>
      </w:rPr>
    </w:lvl>
    <w:lvl w:ilvl="3" w:tplc="AAD4265A">
      <w:numFmt w:val="bullet"/>
      <w:lvlText w:val="•"/>
      <w:lvlJc w:val="left"/>
      <w:pPr>
        <w:ind w:left="3730" w:hanging="360"/>
      </w:pPr>
      <w:rPr>
        <w:rFonts w:hint="default"/>
        <w:lang w:val="es-ES" w:eastAsia="en-US" w:bidi="ar-SA"/>
      </w:rPr>
    </w:lvl>
    <w:lvl w:ilvl="4" w:tplc="92AA0AB8">
      <w:numFmt w:val="bullet"/>
      <w:lvlText w:val="•"/>
      <w:lvlJc w:val="left"/>
      <w:pPr>
        <w:ind w:left="4660" w:hanging="360"/>
      </w:pPr>
      <w:rPr>
        <w:rFonts w:hint="default"/>
        <w:lang w:val="es-ES" w:eastAsia="en-US" w:bidi="ar-SA"/>
      </w:rPr>
    </w:lvl>
    <w:lvl w:ilvl="5" w:tplc="70200D62">
      <w:numFmt w:val="bullet"/>
      <w:lvlText w:val="•"/>
      <w:lvlJc w:val="left"/>
      <w:pPr>
        <w:ind w:left="5590" w:hanging="360"/>
      </w:pPr>
      <w:rPr>
        <w:rFonts w:hint="default"/>
        <w:lang w:val="es-ES" w:eastAsia="en-US" w:bidi="ar-SA"/>
      </w:rPr>
    </w:lvl>
    <w:lvl w:ilvl="6" w:tplc="CC0A555E">
      <w:numFmt w:val="bullet"/>
      <w:lvlText w:val="•"/>
      <w:lvlJc w:val="left"/>
      <w:pPr>
        <w:ind w:left="6520" w:hanging="360"/>
      </w:pPr>
      <w:rPr>
        <w:rFonts w:hint="default"/>
        <w:lang w:val="es-ES" w:eastAsia="en-US" w:bidi="ar-SA"/>
      </w:rPr>
    </w:lvl>
    <w:lvl w:ilvl="7" w:tplc="6C9ADDB2">
      <w:numFmt w:val="bullet"/>
      <w:lvlText w:val="•"/>
      <w:lvlJc w:val="left"/>
      <w:pPr>
        <w:ind w:left="7450" w:hanging="360"/>
      </w:pPr>
      <w:rPr>
        <w:rFonts w:hint="default"/>
        <w:lang w:val="es-ES" w:eastAsia="en-US" w:bidi="ar-SA"/>
      </w:rPr>
    </w:lvl>
    <w:lvl w:ilvl="8" w:tplc="98B4C524">
      <w:numFmt w:val="bullet"/>
      <w:lvlText w:val="•"/>
      <w:lvlJc w:val="left"/>
      <w:pPr>
        <w:ind w:left="8380" w:hanging="360"/>
      </w:pPr>
      <w:rPr>
        <w:rFonts w:hint="default"/>
        <w:lang w:val="es-ES" w:eastAsia="en-US" w:bidi="ar-SA"/>
      </w:rPr>
    </w:lvl>
  </w:abstractNum>
  <w:abstractNum w:abstractNumId="19" w15:restartNumberingAfterBreak="0">
    <w:nsid w:val="738C00D1"/>
    <w:multiLevelType w:val="hybridMultilevel"/>
    <w:tmpl w:val="0A885044"/>
    <w:lvl w:ilvl="0" w:tplc="B8EE030A">
      <w:start w:val="4"/>
      <w:numFmt w:val="decimal"/>
      <w:lvlText w:val="%1."/>
      <w:lvlJc w:val="left"/>
      <w:pPr>
        <w:ind w:left="222" w:hanging="274"/>
        <w:jc w:val="left"/>
      </w:pPr>
      <w:rPr>
        <w:rFonts w:ascii="Arial" w:eastAsia="Arial" w:hAnsi="Arial" w:cs="Arial" w:hint="default"/>
        <w:b/>
        <w:bCs/>
        <w:i w:val="0"/>
        <w:iCs w:val="0"/>
        <w:spacing w:val="0"/>
        <w:w w:val="100"/>
        <w:sz w:val="24"/>
        <w:szCs w:val="24"/>
        <w:lang w:val="es-ES" w:eastAsia="en-US" w:bidi="ar-SA"/>
      </w:rPr>
    </w:lvl>
    <w:lvl w:ilvl="1" w:tplc="1922705C">
      <w:numFmt w:val="bullet"/>
      <w:lvlText w:val="•"/>
      <w:lvlJc w:val="left"/>
      <w:pPr>
        <w:ind w:left="222" w:hanging="150"/>
      </w:pPr>
      <w:rPr>
        <w:rFonts w:ascii="Arial MT" w:eastAsia="Arial MT" w:hAnsi="Arial MT" w:cs="Arial MT" w:hint="default"/>
        <w:b w:val="0"/>
        <w:bCs w:val="0"/>
        <w:i w:val="0"/>
        <w:iCs w:val="0"/>
        <w:spacing w:val="0"/>
        <w:w w:val="100"/>
        <w:sz w:val="24"/>
        <w:szCs w:val="24"/>
        <w:lang w:val="es-ES" w:eastAsia="en-US" w:bidi="ar-SA"/>
      </w:rPr>
    </w:lvl>
    <w:lvl w:ilvl="2" w:tplc="D138EB96">
      <w:numFmt w:val="bullet"/>
      <w:lvlText w:val="•"/>
      <w:lvlJc w:val="left"/>
      <w:pPr>
        <w:ind w:left="1973" w:hanging="150"/>
      </w:pPr>
      <w:rPr>
        <w:rFonts w:hint="default"/>
        <w:lang w:val="es-ES" w:eastAsia="en-US" w:bidi="ar-SA"/>
      </w:rPr>
    </w:lvl>
    <w:lvl w:ilvl="3" w:tplc="9BF450FE">
      <w:numFmt w:val="bullet"/>
      <w:lvlText w:val="•"/>
      <w:lvlJc w:val="left"/>
      <w:pPr>
        <w:ind w:left="3006" w:hanging="150"/>
      </w:pPr>
      <w:rPr>
        <w:rFonts w:hint="default"/>
        <w:lang w:val="es-ES" w:eastAsia="en-US" w:bidi="ar-SA"/>
      </w:rPr>
    </w:lvl>
    <w:lvl w:ilvl="4" w:tplc="B9FA3BF8">
      <w:numFmt w:val="bullet"/>
      <w:lvlText w:val="•"/>
      <w:lvlJc w:val="left"/>
      <w:pPr>
        <w:ind w:left="4040" w:hanging="150"/>
      </w:pPr>
      <w:rPr>
        <w:rFonts w:hint="default"/>
        <w:lang w:val="es-ES" w:eastAsia="en-US" w:bidi="ar-SA"/>
      </w:rPr>
    </w:lvl>
    <w:lvl w:ilvl="5" w:tplc="E234A9EC">
      <w:numFmt w:val="bullet"/>
      <w:lvlText w:val="•"/>
      <w:lvlJc w:val="left"/>
      <w:pPr>
        <w:ind w:left="5073" w:hanging="150"/>
      </w:pPr>
      <w:rPr>
        <w:rFonts w:hint="default"/>
        <w:lang w:val="es-ES" w:eastAsia="en-US" w:bidi="ar-SA"/>
      </w:rPr>
    </w:lvl>
    <w:lvl w:ilvl="6" w:tplc="530C62F4">
      <w:numFmt w:val="bullet"/>
      <w:lvlText w:val="•"/>
      <w:lvlJc w:val="left"/>
      <w:pPr>
        <w:ind w:left="6106" w:hanging="150"/>
      </w:pPr>
      <w:rPr>
        <w:rFonts w:hint="default"/>
        <w:lang w:val="es-ES" w:eastAsia="en-US" w:bidi="ar-SA"/>
      </w:rPr>
    </w:lvl>
    <w:lvl w:ilvl="7" w:tplc="AD926F7C">
      <w:numFmt w:val="bullet"/>
      <w:lvlText w:val="•"/>
      <w:lvlJc w:val="left"/>
      <w:pPr>
        <w:ind w:left="7140" w:hanging="150"/>
      </w:pPr>
      <w:rPr>
        <w:rFonts w:hint="default"/>
        <w:lang w:val="es-ES" w:eastAsia="en-US" w:bidi="ar-SA"/>
      </w:rPr>
    </w:lvl>
    <w:lvl w:ilvl="8" w:tplc="5C4E81B0">
      <w:numFmt w:val="bullet"/>
      <w:lvlText w:val="•"/>
      <w:lvlJc w:val="left"/>
      <w:pPr>
        <w:ind w:left="8173" w:hanging="150"/>
      </w:pPr>
      <w:rPr>
        <w:rFonts w:hint="default"/>
        <w:lang w:val="es-ES" w:eastAsia="en-US" w:bidi="ar-SA"/>
      </w:rPr>
    </w:lvl>
  </w:abstractNum>
  <w:num w:numId="1">
    <w:abstractNumId w:val="4"/>
  </w:num>
  <w:num w:numId="2">
    <w:abstractNumId w:val="12"/>
  </w:num>
  <w:num w:numId="3">
    <w:abstractNumId w:val="0"/>
  </w:num>
  <w:num w:numId="4">
    <w:abstractNumId w:val="1"/>
  </w:num>
  <w:num w:numId="5">
    <w:abstractNumId w:val="13"/>
  </w:num>
  <w:num w:numId="6">
    <w:abstractNumId w:val="2"/>
  </w:num>
  <w:num w:numId="7">
    <w:abstractNumId w:val="7"/>
  </w:num>
  <w:num w:numId="8">
    <w:abstractNumId w:val="11"/>
  </w:num>
  <w:num w:numId="9">
    <w:abstractNumId w:val="8"/>
  </w:num>
  <w:num w:numId="10">
    <w:abstractNumId w:val="10"/>
  </w:num>
  <w:num w:numId="11">
    <w:abstractNumId w:val="18"/>
  </w:num>
  <w:num w:numId="12">
    <w:abstractNumId w:val="6"/>
  </w:num>
  <w:num w:numId="13">
    <w:abstractNumId w:val="19"/>
  </w:num>
  <w:num w:numId="14">
    <w:abstractNumId w:val="15"/>
  </w:num>
  <w:num w:numId="15">
    <w:abstractNumId w:val="14"/>
  </w:num>
  <w:num w:numId="16">
    <w:abstractNumId w:val="17"/>
  </w:num>
  <w:num w:numId="17">
    <w:abstractNumId w:val="5"/>
  </w:num>
  <w:num w:numId="18">
    <w:abstractNumId w:val="16"/>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5D"/>
    <w:rsid w:val="003D555D"/>
    <w:rsid w:val="008717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E523E"/>
  <w15:chartTrackingRefBased/>
  <w15:docId w15:val="{76DA2EC9-E588-4D13-9B77-EF0778F0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55D"/>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3D555D"/>
    <w:pPr>
      <w:ind w:left="222"/>
      <w:outlineLvl w:val="0"/>
    </w:pPr>
    <w:rPr>
      <w:rFonts w:ascii="Arial" w:eastAsia="Arial" w:hAnsi="Arial" w:cs="Arial"/>
      <w:b/>
      <w:bCs/>
      <w:sz w:val="24"/>
      <w:szCs w:val="24"/>
    </w:rPr>
  </w:style>
  <w:style w:type="paragraph" w:styleId="Ttulo2">
    <w:name w:val="heading 2"/>
    <w:basedOn w:val="Normal"/>
    <w:link w:val="Ttulo2Car"/>
    <w:uiPriority w:val="9"/>
    <w:unhideWhenUsed/>
    <w:qFormat/>
    <w:rsid w:val="003D555D"/>
    <w:pPr>
      <w:ind w:left="222"/>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555D"/>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3D555D"/>
    <w:rPr>
      <w:rFonts w:ascii="Arial" w:eastAsia="Arial" w:hAnsi="Arial" w:cs="Arial"/>
      <w:b/>
      <w:bCs/>
      <w:sz w:val="24"/>
      <w:szCs w:val="24"/>
      <w:lang w:val="es-ES"/>
    </w:rPr>
  </w:style>
  <w:style w:type="table" w:customStyle="1" w:styleId="TableNormal">
    <w:name w:val="Table Normal"/>
    <w:uiPriority w:val="2"/>
    <w:semiHidden/>
    <w:unhideWhenUsed/>
    <w:qFormat/>
    <w:rsid w:val="003D55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D555D"/>
    <w:rPr>
      <w:sz w:val="24"/>
      <w:szCs w:val="24"/>
    </w:rPr>
  </w:style>
  <w:style w:type="character" w:customStyle="1" w:styleId="TextoindependienteCar">
    <w:name w:val="Texto independiente Car"/>
    <w:basedOn w:val="Fuentedeprrafopredeter"/>
    <w:link w:val="Textoindependiente"/>
    <w:uiPriority w:val="1"/>
    <w:rsid w:val="003D555D"/>
    <w:rPr>
      <w:rFonts w:ascii="Arial MT" w:eastAsia="Arial MT" w:hAnsi="Arial MT" w:cs="Arial MT"/>
      <w:sz w:val="24"/>
      <w:szCs w:val="24"/>
      <w:lang w:val="es-ES"/>
    </w:rPr>
  </w:style>
  <w:style w:type="paragraph" w:styleId="Prrafodelista">
    <w:name w:val="List Paragraph"/>
    <w:basedOn w:val="Normal"/>
    <w:uiPriority w:val="1"/>
    <w:qFormat/>
    <w:rsid w:val="003D555D"/>
    <w:pPr>
      <w:ind w:left="222"/>
    </w:pPr>
  </w:style>
  <w:style w:type="paragraph" w:customStyle="1" w:styleId="TableParagraph">
    <w:name w:val="Table Paragraph"/>
    <w:basedOn w:val="Normal"/>
    <w:uiPriority w:val="1"/>
    <w:qFormat/>
    <w:rsid w:val="003D555D"/>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3146</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Omar Rodríguez Veloz</dc:creator>
  <cp:keywords/>
  <dc:description/>
  <cp:lastModifiedBy>Erick Omar Rodríguez Veloz</cp:lastModifiedBy>
  <cp:revision>1</cp:revision>
  <dcterms:created xsi:type="dcterms:W3CDTF">2024-11-11T20:07:00Z</dcterms:created>
  <dcterms:modified xsi:type="dcterms:W3CDTF">2024-11-11T20:09:00Z</dcterms:modified>
</cp:coreProperties>
</file>